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0CA7B" w14:textId="77777777" w:rsidR="0094271C" w:rsidRPr="00B44C13" w:rsidRDefault="00000000">
      <w:pPr>
        <w:pStyle w:val="Heading1"/>
      </w:pPr>
      <w:sdt>
        <w:sdtPr>
          <w:tag w:val="goog_rdk_0"/>
          <w:id w:val="414845107"/>
        </w:sdtPr>
        <w:sdtContent>
          <w:r w:rsidR="005274AE" w:rsidRPr="00B44C13">
            <w:rPr>
              <w:rFonts w:eastAsia="Gungsuh"/>
            </w:rPr>
            <w:t>Project Description − Part B</w:t>
          </w:r>
        </w:sdtContent>
      </w:sdt>
      <w:r w:rsidR="005274AE" w:rsidRPr="00B44C13">
        <w:rPr>
          <w:vertAlign w:val="superscript"/>
        </w:rPr>
        <w:footnoteReference w:id="1"/>
      </w:r>
    </w:p>
    <w:p w14:paraId="1754807E" w14:textId="77777777" w:rsidR="0094271C" w:rsidRDefault="005274AE">
      <w:pPr>
        <w:ind w:left="113"/>
        <w:rPr>
          <w:sz w:val="28"/>
          <w:szCs w:val="28"/>
        </w:rPr>
      </w:pPr>
      <w:r>
        <w:rPr>
          <w:b/>
          <w:sz w:val="28"/>
          <w:szCs w:val="28"/>
        </w:rPr>
        <w:t>1.1. Participants (applicants)</w:t>
      </w:r>
    </w:p>
    <w:p w14:paraId="1FD210E8" w14:textId="77777777" w:rsidR="0094271C" w:rsidRDefault="0094271C">
      <w:pPr>
        <w:spacing w:before="15" w:line="220" w:lineRule="auto"/>
      </w:pPr>
    </w:p>
    <w:p w14:paraId="58DF516C" w14:textId="77777777" w:rsidR="0094271C" w:rsidRDefault="005274AE">
      <w:pPr>
        <w:ind w:left="396"/>
        <w:rPr>
          <w:sz w:val="22"/>
          <w:szCs w:val="22"/>
        </w:rPr>
      </w:pPr>
      <w:r>
        <w:rPr>
          <w:sz w:val="22"/>
          <w:szCs w:val="22"/>
        </w:rPr>
        <w:t>Please provide the following information (if available):</w:t>
      </w:r>
    </w:p>
    <w:p w14:paraId="0A437E78" w14:textId="7E39AEBC" w:rsidR="0094271C" w:rsidRDefault="005274AE">
      <w:pPr>
        <w:tabs>
          <w:tab w:val="left" w:pos="1100"/>
        </w:tabs>
        <w:spacing w:after="120"/>
        <w:ind w:left="1107" w:right="179" w:hanging="360"/>
        <w:jc w:val="both"/>
        <w:rPr>
          <w:sz w:val="22"/>
          <w:szCs w:val="22"/>
        </w:rPr>
      </w:pPr>
      <w:r>
        <w:rPr>
          <w:sz w:val="22"/>
          <w:szCs w:val="22"/>
        </w:rPr>
        <w:t>1.1.1.</w:t>
      </w:r>
      <w:r w:rsidR="5FC17631">
        <w:rPr>
          <w:sz w:val="22"/>
          <w:szCs w:val="22"/>
        </w:rPr>
        <w:t xml:space="preserve"> </w:t>
      </w:r>
      <w:r>
        <w:rPr>
          <w:sz w:val="22"/>
          <w:szCs w:val="22"/>
        </w:rPr>
        <w:t>a short</w:t>
      </w:r>
      <w:r>
        <w:rPr>
          <w:sz w:val="22"/>
          <w:szCs w:val="22"/>
          <w:vertAlign w:val="superscript"/>
        </w:rPr>
        <w:footnoteReference w:id="2"/>
      </w:r>
      <w:r>
        <w:rPr>
          <w:sz w:val="22"/>
          <w:szCs w:val="22"/>
        </w:rPr>
        <w:t xml:space="preserve"> description of each Science and Research Organization (SRO) and its main tasks, with an explanation of how its profile matches the tasks in the proposal;</w:t>
      </w:r>
    </w:p>
    <w:p w14:paraId="5A577A17" w14:textId="284DB617" w:rsidR="0094271C" w:rsidRDefault="005274AE">
      <w:pPr>
        <w:tabs>
          <w:tab w:val="left" w:pos="1100"/>
        </w:tabs>
        <w:spacing w:after="120"/>
        <w:ind w:left="1107" w:right="173" w:hanging="360"/>
        <w:jc w:val="both"/>
        <w:rPr>
          <w:color w:val="000000"/>
          <w:sz w:val="22"/>
          <w:szCs w:val="22"/>
        </w:rPr>
      </w:pPr>
      <w:r>
        <w:rPr>
          <w:sz w:val="22"/>
          <w:szCs w:val="22"/>
        </w:rPr>
        <w:t>1.1.2.</w:t>
      </w:r>
      <w:r w:rsidR="10649112">
        <w:rPr>
          <w:sz w:val="22"/>
          <w:szCs w:val="22"/>
        </w:rPr>
        <w:t xml:space="preserve"> </w:t>
      </w:r>
      <w:r>
        <w:rPr>
          <w:color w:val="000000"/>
          <w:sz w:val="22"/>
          <w:szCs w:val="22"/>
        </w:rPr>
        <w:t>a short curriculum vitae of the PI and the key members of the project team</w:t>
      </w:r>
      <w:r>
        <w:rPr>
          <w:sz w:val="22"/>
          <w:szCs w:val="22"/>
          <w:vertAlign w:val="superscript"/>
        </w:rPr>
        <w:footnoteReference w:id="3"/>
      </w:r>
      <w:r>
        <w:rPr>
          <w:color w:val="000000"/>
          <w:sz w:val="22"/>
          <w:szCs w:val="22"/>
        </w:rPr>
        <w:t xml:space="preserve"> – working packages coordinators</w:t>
      </w:r>
      <w:r>
        <w:rPr>
          <w:color w:val="000000"/>
          <w:sz w:val="22"/>
          <w:szCs w:val="22"/>
          <w:vertAlign w:val="superscript"/>
        </w:rPr>
        <w:footnoteReference w:id="4"/>
      </w:r>
      <w:r>
        <w:rPr>
          <w:color w:val="000000"/>
          <w:sz w:val="22"/>
          <w:szCs w:val="22"/>
        </w:rPr>
        <w:t>, including:</w:t>
      </w:r>
    </w:p>
    <w:p w14:paraId="68F39C8B" w14:textId="77777777" w:rsidR="0094271C" w:rsidRDefault="005274AE">
      <w:pPr>
        <w:numPr>
          <w:ilvl w:val="0"/>
          <w:numId w:val="8"/>
        </w:numPr>
        <w:pBdr>
          <w:top w:val="nil"/>
          <w:left w:val="nil"/>
          <w:bottom w:val="nil"/>
          <w:right w:val="nil"/>
          <w:between w:val="nil"/>
        </w:pBdr>
        <w:tabs>
          <w:tab w:val="left" w:pos="1100"/>
        </w:tabs>
        <w:spacing w:after="120"/>
        <w:ind w:right="173"/>
        <w:jc w:val="both"/>
        <w:rPr>
          <w:color w:val="000000"/>
          <w:sz w:val="22"/>
          <w:szCs w:val="22"/>
        </w:rPr>
      </w:pPr>
      <w:r>
        <w:rPr>
          <w:sz w:val="22"/>
          <w:szCs w:val="22"/>
          <w:shd w:val="clear" w:color="auto" w:fill="D7E5F5"/>
        </w:rPr>
        <w:t>Relevant previous</w:t>
      </w:r>
      <w:r>
        <w:rPr>
          <w:color w:val="000000"/>
          <w:sz w:val="22"/>
          <w:szCs w:val="22"/>
          <w:shd w:val="clear" w:color="auto" w:fill="D7E5F5"/>
        </w:rPr>
        <w:t xml:space="preserve"> </w:t>
      </w:r>
      <w:r>
        <w:rPr>
          <w:b/>
          <w:color w:val="000000"/>
          <w:sz w:val="22"/>
          <w:szCs w:val="22"/>
          <w:shd w:val="clear" w:color="auto" w:fill="D7E5F5"/>
        </w:rPr>
        <w:t xml:space="preserve">experience in </w:t>
      </w:r>
      <w:r>
        <w:rPr>
          <w:b/>
          <w:color w:val="000000"/>
          <w:sz w:val="22"/>
          <w:szCs w:val="22"/>
          <w:u w:val="single"/>
          <w:shd w:val="clear" w:color="auto" w:fill="D7E5F5"/>
        </w:rPr>
        <w:t>competitive</w:t>
      </w:r>
      <w:r>
        <w:rPr>
          <w:b/>
          <w:color w:val="000000"/>
          <w:sz w:val="22"/>
          <w:szCs w:val="22"/>
          <w:shd w:val="clear" w:color="auto" w:fill="D7E5F5"/>
        </w:rPr>
        <w:t xml:space="preserve"> public calls</w:t>
      </w:r>
      <w:r>
        <w:rPr>
          <w:color w:val="000000"/>
          <w:sz w:val="22"/>
          <w:szCs w:val="22"/>
          <w:shd w:val="clear" w:color="auto" w:fill="D7E5F5"/>
        </w:rPr>
        <w:t xml:space="preserve"> </w:t>
      </w:r>
      <w:r>
        <w:rPr>
          <w:b/>
          <w:color w:val="000000"/>
          <w:sz w:val="22"/>
          <w:szCs w:val="22"/>
          <w:shd w:val="clear" w:color="auto" w:fill="D7E5F5"/>
        </w:rPr>
        <w:t>in previous 5 years</w:t>
      </w:r>
      <w:r>
        <w:rPr>
          <w:color w:val="000000"/>
          <w:sz w:val="22"/>
          <w:szCs w:val="22"/>
          <w:shd w:val="clear" w:color="auto" w:fill="D7E5F5"/>
        </w:rPr>
        <w:t xml:space="preserve"> </w:t>
      </w:r>
      <w:r>
        <w:rPr>
          <w:sz w:val="22"/>
          <w:szCs w:val="22"/>
          <w:shd w:val="clear" w:color="auto" w:fill="D7E5F5"/>
        </w:rPr>
        <w:t>(include information about the funding source, implementation period, awarded grant amount, role in the project, project name, key results and key scientific publications);</w:t>
      </w:r>
    </w:p>
    <w:p w14:paraId="64C978AE" w14:textId="77777777" w:rsidR="0094271C" w:rsidRDefault="005274AE">
      <w:pPr>
        <w:numPr>
          <w:ilvl w:val="0"/>
          <w:numId w:val="8"/>
        </w:numPr>
        <w:tabs>
          <w:tab w:val="left" w:pos="1100"/>
        </w:tabs>
        <w:spacing w:after="120"/>
        <w:ind w:right="173"/>
        <w:jc w:val="both"/>
        <w:rPr>
          <w:sz w:val="22"/>
          <w:szCs w:val="22"/>
        </w:rPr>
      </w:pPr>
      <w:r>
        <w:rPr>
          <w:sz w:val="22"/>
          <w:szCs w:val="22"/>
          <w:shd w:val="clear" w:color="auto" w:fill="D7E5F5"/>
        </w:rPr>
        <w:t xml:space="preserve">Relevant previous experience </w:t>
      </w:r>
      <w:r>
        <w:rPr>
          <w:b/>
          <w:sz w:val="22"/>
          <w:szCs w:val="22"/>
          <w:u w:val="single"/>
          <w:shd w:val="clear" w:color="auto" w:fill="D7E5F5"/>
        </w:rPr>
        <w:t>related to the Project</w:t>
      </w:r>
      <w:r>
        <w:rPr>
          <w:sz w:val="22"/>
          <w:szCs w:val="22"/>
          <w:shd w:val="clear" w:color="auto" w:fill="D7E5F5"/>
        </w:rPr>
        <w:t xml:space="preserve"> (include a list of up to five publications</w:t>
      </w:r>
      <w:r>
        <w:rPr>
          <w:sz w:val="22"/>
          <w:szCs w:val="22"/>
          <w:shd w:val="clear" w:color="auto" w:fill="D7E5F5"/>
          <w:vertAlign w:val="superscript"/>
        </w:rPr>
        <w:footnoteReference w:id="5"/>
      </w:r>
      <w:r>
        <w:rPr>
          <w:sz w:val="22"/>
          <w:szCs w:val="22"/>
          <w:shd w:val="clear" w:color="auto" w:fill="D7E5F5"/>
        </w:rPr>
        <w:t xml:space="preserve"> relevant to the Project, up to five relevant previous projects or activities, and if applicable, a list of up to five products, services, and/or other achievements relevant to the Project for the PI and each key member of the project team).</w:t>
      </w:r>
    </w:p>
    <w:p w14:paraId="2027928A" w14:textId="77777777" w:rsidR="0094271C" w:rsidRDefault="005274AE">
      <w:pPr>
        <w:tabs>
          <w:tab w:val="left" w:pos="1100"/>
        </w:tabs>
        <w:spacing w:after="120"/>
        <w:ind w:right="173"/>
        <w:jc w:val="both"/>
        <w:rPr>
          <w:sz w:val="22"/>
          <w:szCs w:val="22"/>
          <w:shd w:val="clear" w:color="auto" w:fill="D7E5F5"/>
        </w:rPr>
      </w:pPr>
      <w:r>
        <w:rPr>
          <w:sz w:val="22"/>
          <w:szCs w:val="22"/>
          <w:shd w:val="clear" w:color="auto" w:fill="D7E5F5"/>
        </w:rPr>
        <w:t>For some researchers, requested information in the previous two aspects of the point 1.1.2. may overlap. In such cases, researchers are instructed not to repeat the same information, but to emphasise if some reference is related both to the previous experience from competitive public calls and the experience related to the project.</w:t>
      </w:r>
    </w:p>
    <w:p w14:paraId="0BFF5411" w14:textId="77777777" w:rsidR="0094271C" w:rsidRDefault="0094271C">
      <w:pPr>
        <w:spacing w:after="120" w:line="259" w:lineRule="auto"/>
        <w:ind w:left="113" w:right="232"/>
        <w:jc w:val="both"/>
        <w:rPr>
          <w:rFonts w:ascii="Calibri" w:eastAsia="Calibri" w:hAnsi="Calibri" w:cs="Calibri"/>
          <w:sz w:val="22"/>
          <w:szCs w:val="22"/>
        </w:rPr>
      </w:pPr>
    </w:p>
    <w:p w14:paraId="5D48C30D" w14:textId="77777777" w:rsidR="0094271C" w:rsidRDefault="0094271C">
      <w:pPr>
        <w:spacing w:after="120"/>
        <w:ind w:left="113" w:right="232"/>
        <w:jc w:val="both"/>
        <w:rPr>
          <w:sz w:val="22"/>
          <w:szCs w:val="22"/>
        </w:rPr>
      </w:pPr>
    </w:p>
    <w:p w14:paraId="4B6FB060" w14:textId="77777777" w:rsidR="0094271C" w:rsidRDefault="0094271C">
      <w:pPr>
        <w:spacing w:after="120"/>
        <w:ind w:left="113" w:right="232"/>
        <w:jc w:val="both"/>
        <w:rPr>
          <w:sz w:val="22"/>
          <w:szCs w:val="22"/>
        </w:rPr>
      </w:pPr>
    </w:p>
    <w:p w14:paraId="16CE26DF" w14:textId="77777777" w:rsidR="0094271C" w:rsidRDefault="0094271C">
      <w:pPr>
        <w:spacing w:after="120"/>
        <w:ind w:left="113" w:right="232"/>
        <w:jc w:val="both"/>
        <w:rPr>
          <w:sz w:val="22"/>
          <w:szCs w:val="22"/>
        </w:rPr>
      </w:pPr>
    </w:p>
    <w:p w14:paraId="7DB6043C" w14:textId="77777777" w:rsidR="0094271C" w:rsidRDefault="0094271C">
      <w:pPr>
        <w:spacing w:after="120"/>
        <w:ind w:left="113" w:right="232"/>
        <w:jc w:val="both"/>
        <w:rPr>
          <w:sz w:val="22"/>
          <w:szCs w:val="22"/>
        </w:rPr>
      </w:pPr>
    </w:p>
    <w:p w14:paraId="4ACD8016" w14:textId="77777777" w:rsidR="0094271C" w:rsidRDefault="0094271C">
      <w:pPr>
        <w:spacing w:after="120"/>
        <w:ind w:left="113" w:right="232"/>
        <w:jc w:val="both"/>
        <w:rPr>
          <w:sz w:val="22"/>
          <w:szCs w:val="22"/>
        </w:rPr>
      </w:pPr>
    </w:p>
    <w:p w14:paraId="48B7A36F" w14:textId="77777777" w:rsidR="0094271C" w:rsidRDefault="0094271C">
      <w:pPr>
        <w:spacing w:after="120"/>
        <w:ind w:left="113" w:right="232"/>
        <w:jc w:val="both"/>
        <w:rPr>
          <w:sz w:val="22"/>
          <w:szCs w:val="22"/>
        </w:rPr>
      </w:pPr>
    </w:p>
    <w:p w14:paraId="4805B230" w14:textId="77777777" w:rsidR="0094271C" w:rsidRDefault="0094271C">
      <w:pPr>
        <w:spacing w:after="120"/>
        <w:ind w:left="113" w:right="232"/>
        <w:jc w:val="both"/>
        <w:rPr>
          <w:sz w:val="22"/>
          <w:szCs w:val="22"/>
        </w:rPr>
      </w:pPr>
    </w:p>
    <w:p w14:paraId="467F168E" w14:textId="77777777" w:rsidR="0094271C" w:rsidRDefault="0094271C">
      <w:pPr>
        <w:spacing w:after="120"/>
        <w:ind w:right="232"/>
        <w:rPr>
          <w:sz w:val="16"/>
          <w:szCs w:val="16"/>
        </w:rPr>
      </w:pPr>
    </w:p>
    <w:p w14:paraId="2B61295B" w14:textId="15E7250E" w:rsidR="0094271C" w:rsidRPr="00732393" w:rsidRDefault="005274AE" w:rsidP="00482AFB">
      <w:pPr>
        <w:rPr>
          <w:sz w:val="16"/>
          <w:szCs w:val="16"/>
          <w:lang w:val="sr-Latn-RS"/>
        </w:rPr>
      </w:pPr>
      <w:r>
        <w:br w:type="page"/>
      </w:r>
    </w:p>
    <w:p w14:paraId="497C541C" w14:textId="77777777" w:rsidR="0094271C" w:rsidRDefault="0094271C">
      <w:pPr>
        <w:ind w:left="720" w:right="504"/>
        <w:jc w:val="both"/>
        <w:rPr>
          <w:i/>
          <w:color w:val="000000"/>
          <w:sz w:val="22"/>
          <w:szCs w:val="22"/>
        </w:rPr>
      </w:pPr>
    </w:p>
    <w:p w14:paraId="41B39E06" w14:textId="220DF1F2" w:rsidR="0094271C" w:rsidRPr="00732393" w:rsidRDefault="00732393" w:rsidP="00732393">
      <w:pPr>
        <w:rPr>
          <w:sz w:val="28"/>
          <w:szCs w:val="28"/>
        </w:rPr>
      </w:pPr>
      <w:r w:rsidRPr="00732393">
        <w:rPr>
          <w:b/>
          <w:sz w:val="28"/>
          <w:szCs w:val="28"/>
        </w:rPr>
        <w:t>1.2. Security</w:t>
      </w:r>
      <w:r w:rsidRPr="00732393">
        <w:rPr>
          <w:sz w:val="28"/>
          <w:szCs w:val="28"/>
          <w:vertAlign w:val="superscript"/>
        </w:rPr>
        <w:footnoteReference w:id="6"/>
      </w:r>
    </w:p>
    <w:p w14:paraId="22C21C94" w14:textId="77777777" w:rsidR="0094271C" w:rsidRDefault="0094271C">
      <w:pPr>
        <w:spacing w:before="6" w:line="200" w:lineRule="auto"/>
        <w:rPr>
          <w:sz w:val="22"/>
          <w:szCs w:val="22"/>
        </w:rPr>
      </w:pPr>
    </w:p>
    <w:p w14:paraId="0BCF2FC9" w14:textId="77777777" w:rsidR="0094271C" w:rsidRDefault="005274AE">
      <w:pPr>
        <w:spacing w:after="120"/>
        <w:ind w:left="113"/>
        <w:rPr>
          <w:b/>
          <w:sz w:val="22"/>
          <w:szCs w:val="22"/>
        </w:rPr>
      </w:pPr>
      <w:r>
        <w:rPr>
          <w:b/>
          <w:sz w:val="22"/>
          <w:szCs w:val="22"/>
        </w:rPr>
        <w:t xml:space="preserve">Please indicate if your project will involve activities or results raising security issues. </w:t>
      </w:r>
    </w:p>
    <w:p w14:paraId="2668F994" w14:textId="77777777" w:rsidR="0094271C" w:rsidRDefault="005274AE">
      <w:pPr>
        <w:spacing w:after="120"/>
        <w:ind w:left="748"/>
        <w:rPr>
          <w:sz w:val="22"/>
          <w:szCs w:val="22"/>
        </w:rPr>
      </w:pPr>
      <w:r>
        <w:rPr>
          <w:sz w:val="22"/>
          <w:szCs w:val="22"/>
          <w:shd w:val="clear" w:color="auto" w:fill="D7E5F5"/>
        </w:rPr>
        <w:t>This may include technologies that gather or use information for surveillance, technologies, ideas, products or other outputs intended for military use, other issues pertaining to security. (YES/NO).</w:t>
      </w:r>
    </w:p>
    <w:p w14:paraId="243B6827" w14:textId="77777777" w:rsidR="0094271C" w:rsidRDefault="005274AE">
      <w:pPr>
        <w:spacing w:after="120"/>
        <w:ind w:left="709"/>
        <w:rPr>
          <w:i/>
        </w:rPr>
      </w:pPr>
      <w:r>
        <w:rPr>
          <w:i/>
          <w:shd w:val="clear" w:color="auto" w:fill="D7E5F5"/>
        </w:rPr>
        <w:t>If you have</w:t>
      </w:r>
      <w:r>
        <w:rPr>
          <w:i/>
        </w:rPr>
        <w:t xml:space="preserve"> </w:t>
      </w:r>
      <w:r>
        <w:rPr>
          <w:i/>
          <w:shd w:val="clear" w:color="auto" w:fill="D7E5F5"/>
        </w:rPr>
        <w:t>answered yes, please elaborate</w:t>
      </w:r>
      <w:r>
        <w:rPr>
          <w:i/>
        </w:rPr>
        <w:t>.</w:t>
      </w:r>
    </w:p>
    <w:p w14:paraId="16175B4A" w14:textId="77777777" w:rsidR="0094271C" w:rsidRDefault="0094271C">
      <w:pPr>
        <w:spacing w:after="120"/>
        <w:ind w:left="709"/>
        <w:rPr>
          <w:i/>
        </w:rPr>
      </w:pPr>
    </w:p>
    <w:p w14:paraId="1915E56D" w14:textId="77777777" w:rsidR="0094271C" w:rsidRDefault="005274AE">
      <w:pPr>
        <w:spacing w:after="120"/>
        <w:rPr>
          <w:b/>
          <w:sz w:val="28"/>
          <w:szCs w:val="28"/>
        </w:rPr>
      </w:pPr>
      <w:r>
        <w:rPr>
          <w:b/>
          <w:sz w:val="28"/>
          <w:szCs w:val="28"/>
        </w:rPr>
        <w:t>1.3. Gender dimension</w:t>
      </w:r>
    </w:p>
    <w:p w14:paraId="780F3B45" w14:textId="77777777" w:rsidR="0094271C" w:rsidRDefault="005274AE">
      <w:pPr>
        <w:widowControl w:val="0"/>
        <w:numPr>
          <w:ilvl w:val="0"/>
          <w:numId w:val="2"/>
        </w:numPr>
        <w:spacing w:after="200"/>
        <w:ind w:left="726" w:hanging="357"/>
        <w:jc w:val="both"/>
        <w:rPr>
          <w:b/>
          <w:sz w:val="22"/>
          <w:szCs w:val="22"/>
        </w:rPr>
      </w:pPr>
      <w:r>
        <w:rPr>
          <w:sz w:val="22"/>
          <w:szCs w:val="22"/>
        </w:rPr>
        <w:t xml:space="preserve">Describe how the gender dimension (i.e. sex and/or gender analysis) is </w:t>
      </w:r>
      <w:proofErr w:type="gramStart"/>
      <w:r>
        <w:rPr>
          <w:sz w:val="22"/>
          <w:szCs w:val="22"/>
        </w:rPr>
        <w:t>taken into account</w:t>
      </w:r>
      <w:proofErr w:type="gramEnd"/>
      <w:r>
        <w:rPr>
          <w:sz w:val="22"/>
          <w:szCs w:val="22"/>
        </w:rPr>
        <w:t xml:space="preserve"> in the project’s research and innovation content</w:t>
      </w:r>
      <w:r>
        <w:rPr>
          <w:i/>
          <w:sz w:val="22"/>
          <w:szCs w:val="22"/>
        </w:rPr>
        <w:t>. If</w:t>
      </w:r>
      <w:r>
        <w:rPr>
          <w:sz w:val="22"/>
          <w:szCs w:val="22"/>
        </w:rPr>
        <w:t xml:space="preserve"> you do not consider such a gender dimension to be relevant in your project, please provide a justification.</w:t>
      </w:r>
      <w:r>
        <w:rPr>
          <w:sz w:val="22"/>
          <w:szCs w:val="22"/>
          <w:u w:val="single"/>
        </w:rPr>
        <w:t xml:space="preserve">  </w:t>
      </w:r>
    </w:p>
    <w:p w14:paraId="7B61BA80" w14:textId="77777777" w:rsidR="0094271C" w:rsidRDefault="005274AE">
      <w:pPr>
        <w:widowControl w:val="0"/>
        <w:numPr>
          <w:ilvl w:val="0"/>
          <w:numId w:val="1"/>
        </w:numPr>
        <w:shd w:val="clear" w:color="auto" w:fill="FFFFFF"/>
        <w:spacing w:after="200"/>
        <w:ind w:left="1418" w:hanging="357"/>
        <w:jc w:val="both"/>
        <w:rPr>
          <w:i/>
          <w:sz w:val="22"/>
          <w:szCs w:val="22"/>
        </w:rPr>
      </w:pPr>
      <w:r>
        <w:rPr>
          <w:i/>
          <w:sz w:val="22"/>
          <w:szCs w:val="22"/>
          <w:shd w:val="clear" w:color="auto" w:fill="D7E5F5"/>
        </w:rPr>
        <w:t xml:space="preserve">Remember that this question relates to the </w:t>
      </w:r>
      <w:r>
        <w:rPr>
          <w:i/>
          <w:sz w:val="22"/>
          <w:szCs w:val="22"/>
          <w:u w:val="single"/>
          <w:shd w:val="clear" w:color="auto" w:fill="D7E5F5"/>
        </w:rPr>
        <w:t>content</w:t>
      </w:r>
      <w:r>
        <w:rPr>
          <w:i/>
          <w:sz w:val="22"/>
          <w:szCs w:val="22"/>
          <w:shd w:val="clear" w:color="auto" w:fill="D7E5F5"/>
        </w:rPr>
        <w:t xml:space="preserve"> of the planned research and innovation activities, and not to gender balance in the teams in charge of carrying out the project</w:t>
      </w:r>
      <w:r>
        <w:rPr>
          <w:i/>
          <w:sz w:val="22"/>
          <w:szCs w:val="22"/>
        </w:rPr>
        <w:t>.</w:t>
      </w:r>
    </w:p>
    <w:p w14:paraId="6F3CCB31" w14:textId="77777777" w:rsidR="0094271C" w:rsidRDefault="0094271C">
      <w:pPr>
        <w:widowControl w:val="0"/>
        <w:shd w:val="clear" w:color="auto" w:fill="FFFFFF"/>
        <w:spacing w:after="200"/>
        <w:jc w:val="both"/>
        <w:rPr>
          <w:i/>
          <w:sz w:val="22"/>
          <w:szCs w:val="22"/>
          <w:u w:val="single"/>
        </w:rPr>
      </w:pPr>
    </w:p>
    <w:p w14:paraId="0A4BF909" w14:textId="77777777" w:rsidR="0094271C" w:rsidRDefault="005274AE">
      <w:pPr>
        <w:spacing w:after="120"/>
        <w:rPr>
          <w:b/>
          <w:sz w:val="28"/>
          <w:szCs w:val="28"/>
        </w:rPr>
      </w:pPr>
      <w:r>
        <w:rPr>
          <w:b/>
          <w:sz w:val="28"/>
          <w:szCs w:val="28"/>
        </w:rPr>
        <w:t>1.4. Open science</w:t>
      </w:r>
    </w:p>
    <w:p w14:paraId="1F9D86D8" w14:textId="77777777" w:rsidR="0094271C" w:rsidRDefault="005274AE">
      <w:pPr>
        <w:widowControl w:val="0"/>
        <w:numPr>
          <w:ilvl w:val="0"/>
          <w:numId w:val="2"/>
        </w:numPr>
        <w:spacing w:after="200"/>
        <w:ind w:left="726" w:hanging="357"/>
        <w:jc w:val="both"/>
        <w:rPr>
          <w:b/>
          <w:sz w:val="22"/>
          <w:szCs w:val="22"/>
        </w:rPr>
      </w:pPr>
      <w:r>
        <w:rPr>
          <w:sz w:val="22"/>
          <w:szCs w:val="22"/>
        </w:rPr>
        <w:t>Describe how appropriate open science</w:t>
      </w:r>
      <w:r>
        <w:rPr>
          <w:sz w:val="22"/>
          <w:szCs w:val="22"/>
          <w:vertAlign w:val="superscript"/>
        </w:rPr>
        <w:footnoteReference w:id="7"/>
      </w:r>
      <w:r>
        <w:rPr>
          <w:sz w:val="22"/>
          <w:szCs w:val="22"/>
        </w:rPr>
        <w:t xml:space="preserve"> practices are implemented as an integral part of the proposed methodology in Part A. Show how the choice of practices and their implementation are adapted to the nature of your work, in a way that will increase the chances of the project delivering on its objectives. If you believe that none of these practices are appropriate for your project, please provide a justification here. </w:t>
      </w:r>
    </w:p>
    <w:p w14:paraId="794AC543" w14:textId="77777777" w:rsidR="0094271C" w:rsidRDefault="005274AE">
      <w:pPr>
        <w:widowControl w:val="0"/>
        <w:numPr>
          <w:ilvl w:val="0"/>
          <w:numId w:val="1"/>
        </w:numPr>
        <w:shd w:val="clear" w:color="auto" w:fill="FFFFFF"/>
        <w:spacing w:after="200" w:line="246" w:lineRule="auto"/>
        <w:ind w:left="1418" w:hanging="357"/>
        <w:jc w:val="both"/>
        <w:rPr>
          <w:sz w:val="22"/>
          <w:szCs w:val="22"/>
        </w:rPr>
      </w:pPr>
      <w:r>
        <w:rPr>
          <w:i/>
          <w:sz w:val="22"/>
          <w:szCs w:val="22"/>
          <w:shd w:val="clear" w:color="auto" w:fill="D7E5F5"/>
        </w:rPr>
        <w:t>Please note that this question does not refer to outreach actions that may be planned as part of communication, dissemination and exploitation activities. These aspects should instead be described below, under the section ‘Impact’</w:t>
      </w:r>
      <w:r>
        <w:rPr>
          <w:i/>
          <w:sz w:val="22"/>
          <w:szCs w:val="22"/>
        </w:rPr>
        <w:t>.</w:t>
      </w:r>
    </w:p>
    <w:p w14:paraId="447E8F67" w14:textId="77777777" w:rsidR="0094271C" w:rsidRDefault="0094271C">
      <w:pPr>
        <w:spacing w:after="120"/>
        <w:ind w:left="709"/>
        <w:rPr>
          <w:i/>
        </w:rPr>
      </w:pPr>
    </w:p>
    <w:p w14:paraId="46504A32" w14:textId="77777777" w:rsidR="0094271C" w:rsidRDefault="005274AE">
      <w:pPr>
        <w:spacing w:after="120"/>
        <w:rPr>
          <w:b/>
          <w:sz w:val="28"/>
          <w:szCs w:val="28"/>
        </w:rPr>
      </w:pPr>
      <w:r>
        <w:rPr>
          <w:b/>
          <w:sz w:val="28"/>
          <w:szCs w:val="28"/>
        </w:rPr>
        <w:t>1.5. Science Fund mission and policy</w:t>
      </w:r>
    </w:p>
    <w:p w14:paraId="113B2999" w14:textId="77777777" w:rsidR="0094271C" w:rsidRDefault="005274AE">
      <w:pPr>
        <w:spacing w:after="120"/>
        <w:rPr>
          <w:sz w:val="22"/>
          <w:szCs w:val="22"/>
        </w:rPr>
      </w:pPr>
      <w:r>
        <w:rPr>
          <w:sz w:val="22"/>
          <w:szCs w:val="22"/>
        </w:rPr>
        <w:t xml:space="preserve">Summarise (up to 500 words) how the project proposal addresses mission and policy of the Science Fund of the Republic of Serbia, </w:t>
      </w:r>
      <w:proofErr w:type="gramStart"/>
      <w:r>
        <w:rPr>
          <w:sz w:val="22"/>
          <w:szCs w:val="22"/>
        </w:rPr>
        <w:t>with regard to</w:t>
      </w:r>
      <w:proofErr w:type="gramEnd"/>
      <w:r>
        <w:rPr>
          <w:sz w:val="22"/>
          <w:szCs w:val="22"/>
        </w:rPr>
        <w:t>:</w:t>
      </w:r>
    </w:p>
    <w:p w14:paraId="25B7865C" w14:textId="77777777" w:rsidR="0094271C" w:rsidRDefault="005274AE">
      <w:pPr>
        <w:numPr>
          <w:ilvl w:val="0"/>
          <w:numId w:val="7"/>
        </w:numPr>
        <w:pBdr>
          <w:top w:val="nil"/>
          <w:left w:val="nil"/>
          <w:bottom w:val="nil"/>
          <w:right w:val="nil"/>
          <w:between w:val="nil"/>
        </w:pBdr>
        <w:jc w:val="both"/>
        <w:rPr>
          <w:color w:val="000000"/>
          <w:sz w:val="22"/>
          <w:szCs w:val="22"/>
        </w:rPr>
      </w:pPr>
      <w:r>
        <w:rPr>
          <w:color w:val="000000"/>
          <w:sz w:val="22"/>
          <w:szCs w:val="22"/>
        </w:rPr>
        <w:t>ensuring competitiveness, quality, practical value, transparency, and the functionality of the results;</w:t>
      </w:r>
    </w:p>
    <w:p w14:paraId="0CAA3E9B" w14:textId="77777777" w:rsidR="0094271C" w:rsidRDefault="005274AE">
      <w:pPr>
        <w:numPr>
          <w:ilvl w:val="0"/>
          <w:numId w:val="7"/>
        </w:numPr>
        <w:pBdr>
          <w:top w:val="nil"/>
          <w:left w:val="nil"/>
          <w:bottom w:val="nil"/>
          <w:right w:val="nil"/>
          <w:between w:val="nil"/>
        </w:pBdr>
        <w:jc w:val="both"/>
        <w:rPr>
          <w:color w:val="000000"/>
          <w:sz w:val="22"/>
          <w:szCs w:val="22"/>
        </w:rPr>
      </w:pPr>
      <w:r>
        <w:rPr>
          <w:color w:val="000000"/>
          <w:sz w:val="22"/>
          <w:szCs w:val="22"/>
        </w:rPr>
        <w:t>supporting the professional development of researchers, integration into the international research projects and scientific ecosystem, and cooperation with the scientific diaspora and industry;</w:t>
      </w:r>
    </w:p>
    <w:p w14:paraId="0DFC276C" w14:textId="6D0B8636" w:rsidR="0094271C" w:rsidRDefault="005274AE" w:rsidP="1B3C41A2">
      <w:pPr>
        <w:numPr>
          <w:ilvl w:val="0"/>
          <w:numId w:val="7"/>
        </w:numPr>
        <w:pBdr>
          <w:top w:val="nil"/>
          <w:left w:val="nil"/>
          <w:bottom w:val="nil"/>
          <w:right w:val="nil"/>
          <w:between w:val="nil"/>
        </w:pBdr>
        <w:spacing w:after="200"/>
        <w:jc w:val="both"/>
        <w:rPr>
          <w:color w:val="000000" w:themeColor="text1"/>
          <w:sz w:val="22"/>
          <w:szCs w:val="22"/>
        </w:rPr>
      </w:pPr>
      <w:r w:rsidRPr="1B3C41A2">
        <w:rPr>
          <w:color w:val="000000" w:themeColor="text1"/>
          <w:sz w:val="22"/>
          <w:szCs w:val="22"/>
        </w:rPr>
        <w:t>advancing a knowledge-based society and achieving the strategic objectives of scientific and technological development of the Republic of Serbia.</w:t>
      </w:r>
    </w:p>
    <w:p w14:paraId="1D812085" w14:textId="77777777" w:rsidR="0094271C" w:rsidRDefault="0094271C">
      <w:pPr>
        <w:tabs>
          <w:tab w:val="left" w:pos="1100"/>
        </w:tabs>
        <w:spacing w:after="120"/>
        <w:ind w:right="179"/>
        <w:jc w:val="both"/>
        <w:rPr>
          <w:sz w:val="22"/>
          <w:szCs w:val="22"/>
        </w:rPr>
      </w:pPr>
    </w:p>
    <w:p w14:paraId="7DC95053" w14:textId="77777777" w:rsidR="0094271C" w:rsidRDefault="005274AE">
      <w:pPr>
        <w:tabs>
          <w:tab w:val="left" w:pos="1100"/>
        </w:tabs>
        <w:spacing w:after="120"/>
        <w:ind w:right="179"/>
        <w:jc w:val="both"/>
        <w:rPr>
          <w:b/>
          <w:sz w:val="28"/>
          <w:szCs w:val="28"/>
        </w:rPr>
      </w:pPr>
      <w:r>
        <w:rPr>
          <w:b/>
          <w:sz w:val="28"/>
          <w:szCs w:val="28"/>
        </w:rPr>
        <w:t>1.6. The Sustainable Development Goals by United Nations (</w:t>
      </w:r>
      <w:hyperlink r:id="rId8">
        <w:r w:rsidR="0094271C">
          <w:rPr>
            <w:b/>
            <w:sz w:val="28"/>
            <w:szCs w:val="28"/>
          </w:rPr>
          <w:t>The 2030 Agenda for Sustainable Development</w:t>
        </w:r>
      </w:hyperlink>
      <w:r>
        <w:rPr>
          <w:b/>
          <w:sz w:val="28"/>
          <w:szCs w:val="28"/>
        </w:rPr>
        <w:t>)</w:t>
      </w:r>
    </w:p>
    <w:p w14:paraId="2F1B8154" w14:textId="77777777" w:rsidR="0094271C" w:rsidRDefault="005274AE">
      <w:pPr>
        <w:tabs>
          <w:tab w:val="left" w:pos="1100"/>
        </w:tabs>
        <w:spacing w:after="120"/>
        <w:ind w:right="179"/>
        <w:jc w:val="both"/>
        <w:rPr>
          <w:sz w:val="22"/>
          <w:szCs w:val="22"/>
        </w:rPr>
      </w:pPr>
      <w:r>
        <w:rPr>
          <w:sz w:val="22"/>
          <w:szCs w:val="22"/>
        </w:rPr>
        <w:t xml:space="preserve">Please articulate how the project addresses specific SDGs, targets and indicators, adopted by the United Nations Members States in 2015, also known as Agenda 2030 - i.e. align the objectives and outcomes of the project with the </w:t>
      </w:r>
      <w:r>
        <w:rPr>
          <w:sz w:val="22"/>
          <w:szCs w:val="22"/>
        </w:rPr>
        <w:lastRenderedPageBreak/>
        <w:t xml:space="preserve">appropriate SDG(s). For more information, please consult the UN's official list of SDGs, subgoals, targets and indicators, found </w:t>
      </w:r>
      <w:hyperlink r:id="rId9">
        <w:r w:rsidR="0094271C">
          <w:rPr>
            <w:color w:val="1155CC"/>
            <w:sz w:val="22"/>
            <w:szCs w:val="22"/>
            <w:u w:val="single"/>
          </w:rPr>
          <w:t>HERE</w:t>
        </w:r>
      </w:hyperlink>
      <w:r>
        <w:rPr>
          <w:sz w:val="22"/>
          <w:szCs w:val="22"/>
        </w:rPr>
        <w:t xml:space="preserve"> (up to 500 words per goal). If the project action addresses more than one SDG, please elaborate on each. You can delete the rest of the SDGs that do not apply.</w:t>
      </w:r>
    </w:p>
    <w:p w14:paraId="4D3D530C" w14:textId="77777777" w:rsidR="0094271C" w:rsidRDefault="0094271C">
      <w:pPr>
        <w:tabs>
          <w:tab w:val="left" w:pos="1100"/>
        </w:tabs>
        <w:spacing w:after="120"/>
        <w:ind w:right="179"/>
        <w:jc w:val="both"/>
        <w:rPr>
          <w:sz w:val="22"/>
          <w:szCs w:val="22"/>
        </w:rPr>
      </w:pPr>
    </w:p>
    <w:p w14:paraId="44A7E3E7" w14:textId="77777777" w:rsidR="0094271C" w:rsidRDefault="005274AE">
      <w:pPr>
        <w:numPr>
          <w:ilvl w:val="0"/>
          <w:numId w:val="5"/>
        </w:numPr>
        <w:tabs>
          <w:tab w:val="left" w:pos="1100"/>
        </w:tabs>
        <w:spacing w:before="240" w:after="60" w:line="276" w:lineRule="auto"/>
        <w:jc w:val="both"/>
      </w:pPr>
      <w:r>
        <w:rPr>
          <w:b/>
          <w:sz w:val="22"/>
          <w:szCs w:val="22"/>
        </w:rPr>
        <w:t>Goal 1:</w:t>
      </w:r>
      <w:r>
        <w:rPr>
          <w:sz w:val="22"/>
          <w:szCs w:val="22"/>
        </w:rPr>
        <w:t xml:space="preserve"> </w:t>
      </w:r>
      <w:r>
        <w:rPr>
          <w:b/>
          <w:sz w:val="22"/>
          <w:szCs w:val="22"/>
        </w:rPr>
        <w:t>End poverty in all its forms everywhere</w:t>
      </w:r>
    </w:p>
    <w:p w14:paraId="77DEE803" w14:textId="77777777" w:rsidR="0094271C" w:rsidRDefault="005274AE">
      <w:pPr>
        <w:numPr>
          <w:ilvl w:val="0"/>
          <w:numId w:val="5"/>
        </w:numPr>
        <w:tabs>
          <w:tab w:val="left" w:pos="1100"/>
        </w:tabs>
        <w:spacing w:before="240" w:after="60" w:line="276" w:lineRule="auto"/>
        <w:jc w:val="both"/>
      </w:pPr>
      <w:r>
        <w:rPr>
          <w:b/>
          <w:sz w:val="22"/>
          <w:szCs w:val="22"/>
        </w:rPr>
        <w:t>Goal 2:</w:t>
      </w:r>
      <w:r>
        <w:rPr>
          <w:sz w:val="22"/>
          <w:szCs w:val="22"/>
        </w:rPr>
        <w:t xml:space="preserve"> </w:t>
      </w:r>
      <w:r>
        <w:rPr>
          <w:b/>
          <w:sz w:val="22"/>
          <w:szCs w:val="22"/>
        </w:rPr>
        <w:t>End hunger, achieve food security and improved nutrition and promote sustainable agriculture</w:t>
      </w:r>
    </w:p>
    <w:p w14:paraId="3D77A5CA" w14:textId="77777777" w:rsidR="0094271C" w:rsidRDefault="005274AE">
      <w:pPr>
        <w:numPr>
          <w:ilvl w:val="0"/>
          <w:numId w:val="5"/>
        </w:numPr>
        <w:tabs>
          <w:tab w:val="left" w:pos="1100"/>
        </w:tabs>
        <w:spacing w:before="240" w:after="60" w:line="276" w:lineRule="auto"/>
        <w:jc w:val="both"/>
      </w:pPr>
      <w:r>
        <w:rPr>
          <w:b/>
          <w:sz w:val="22"/>
          <w:szCs w:val="22"/>
        </w:rPr>
        <w:t>Goal 3:</w:t>
      </w:r>
      <w:r>
        <w:rPr>
          <w:sz w:val="22"/>
          <w:szCs w:val="22"/>
        </w:rPr>
        <w:t xml:space="preserve"> </w:t>
      </w:r>
      <w:r>
        <w:rPr>
          <w:b/>
          <w:sz w:val="22"/>
          <w:szCs w:val="22"/>
        </w:rPr>
        <w:t>Ensure healthy lives and promote well-being for all at all age</w:t>
      </w:r>
    </w:p>
    <w:p w14:paraId="32200309" w14:textId="77777777" w:rsidR="0094271C" w:rsidRDefault="005274AE">
      <w:pPr>
        <w:numPr>
          <w:ilvl w:val="0"/>
          <w:numId w:val="5"/>
        </w:numPr>
        <w:tabs>
          <w:tab w:val="left" w:pos="1100"/>
        </w:tabs>
        <w:spacing w:before="240" w:after="60" w:line="276" w:lineRule="auto"/>
        <w:jc w:val="both"/>
      </w:pPr>
      <w:r>
        <w:rPr>
          <w:b/>
          <w:sz w:val="22"/>
          <w:szCs w:val="22"/>
        </w:rPr>
        <w:t>Goal 4:</w:t>
      </w:r>
      <w:r>
        <w:rPr>
          <w:sz w:val="22"/>
          <w:szCs w:val="22"/>
        </w:rPr>
        <w:t xml:space="preserve"> </w:t>
      </w:r>
      <w:r>
        <w:rPr>
          <w:b/>
          <w:sz w:val="22"/>
          <w:szCs w:val="22"/>
        </w:rPr>
        <w:t>Ensure inclusive and equitable quality education and promote lifelong learning opportunities for all</w:t>
      </w:r>
    </w:p>
    <w:p w14:paraId="11214325" w14:textId="77777777" w:rsidR="0094271C" w:rsidRDefault="005274AE">
      <w:pPr>
        <w:numPr>
          <w:ilvl w:val="0"/>
          <w:numId w:val="5"/>
        </w:numPr>
        <w:tabs>
          <w:tab w:val="left" w:pos="1100"/>
        </w:tabs>
        <w:spacing w:before="240" w:after="60" w:line="276" w:lineRule="auto"/>
        <w:jc w:val="both"/>
      </w:pPr>
      <w:r>
        <w:rPr>
          <w:b/>
          <w:sz w:val="22"/>
          <w:szCs w:val="22"/>
        </w:rPr>
        <w:t>Goal 5:</w:t>
      </w:r>
      <w:r>
        <w:rPr>
          <w:sz w:val="22"/>
          <w:szCs w:val="22"/>
        </w:rPr>
        <w:t xml:space="preserve"> </w:t>
      </w:r>
      <w:r>
        <w:rPr>
          <w:b/>
          <w:sz w:val="22"/>
          <w:szCs w:val="22"/>
        </w:rPr>
        <w:t>Achieve gender equality and empower all women and girls</w:t>
      </w:r>
    </w:p>
    <w:p w14:paraId="441991DF" w14:textId="77777777" w:rsidR="0094271C" w:rsidRDefault="005274AE">
      <w:pPr>
        <w:numPr>
          <w:ilvl w:val="0"/>
          <w:numId w:val="5"/>
        </w:numPr>
        <w:tabs>
          <w:tab w:val="left" w:pos="1100"/>
        </w:tabs>
        <w:spacing w:before="240" w:after="60" w:line="276" w:lineRule="auto"/>
        <w:jc w:val="both"/>
      </w:pPr>
      <w:r>
        <w:rPr>
          <w:b/>
          <w:sz w:val="22"/>
          <w:szCs w:val="22"/>
        </w:rPr>
        <w:t>Goal 6:</w:t>
      </w:r>
      <w:r>
        <w:rPr>
          <w:sz w:val="22"/>
          <w:szCs w:val="22"/>
        </w:rPr>
        <w:t xml:space="preserve"> </w:t>
      </w:r>
      <w:r>
        <w:rPr>
          <w:b/>
          <w:sz w:val="22"/>
          <w:szCs w:val="22"/>
        </w:rPr>
        <w:t>Ensure availability and sustainable management of water and sanitation for all</w:t>
      </w:r>
    </w:p>
    <w:p w14:paraId="23FDF107" w14:textId="77777777" w:rsidR="0094271C" w:rsidRDefault="005274AE">
      <w:pPr>
        <w:numPr>
          <w:ilvl w:val="0"/>
          <w:numId w:val="5"/>
        </w:numPr>
        <w:tabs>
          <w:tab w:val="left" w:pos="1100"/>
        </w:tabs>
        <w:spacing w:before="240" w:after="60" w:line="276" w:lineRule="auto"/>
        <w:jc w:val="both"/>
      </w:pPr>
      <w:r>
        <w:rPr>
          <w:b/>
          <w:sz w:val="22"/>
          <w:szCs w:val="22"/>
        </w:rPr>
        <w:t>Goal 7:</w:t>
      </w:r>
      <w:r>
        <w:rPr>
          <w:sz w:val="22"/>
          <w:szCs w:val="22"/>
        </w:rPr>
        <w:t xml:space="preserve"> </w:t>
      </w:r>
      <w:r>
        <w:rPr>
          <w:b/>
          <w:sz w:val="22"/>
          <w:szCs w:val="22"/>
        </w:rPr>
        <w:t>Ensure access to affordable, reliable, sustainable and modern energy for all</w:t>
      </w:r>
    </w:p>
    <w:p w14:paraId="60146B4A" w14:textId="77777777" w:rsidR="0094271C" w:rsidRDefault="005274AE">
      <w:pPr>
        <w:numPr>
          <w:ilvl w:val="0"/>
          <w:numId w:val="5"/>
        </w:numPr>
        <w:tabs>
          <w:tab w:val="left" w:pos="1100"/>
        </w:tabs>
        <w:spacing w:before="240" w:after="60" w:line="276" w:lineRule="auto"/>
        <w:jc w:val="both"/>
      </w:pPr>
      <w:r>
        <w:rPr>
          <w:b/>
          <w:sz w:val="22"/>
          <w:szCs w:val="22"/>
        </w:rPr>
        <w:t>Goal 8:</w:t>
      </w:r>
      <w:r>
        <w:rPr>
          <w:sz w:val="22"/>
          <w:szCs w:val="22"/>
        </w:rPr>
        <w:t xml:space="preserve"> </w:t>
      </w:r>
      <w:r>
        <w:rPr>
          <w:b/>
          <w:sz w:val="22"/>
          <w:szCs w:val="22"/>
        </w:rPr>
        <w:t>Promote sustained, inclusive and sustainable economic growth, full and productive employment and decent work for all</w:t>
      </w:r>
    </w:p>
    <w:p w14:paraId="0A64D63F" w14:textId="77777777" w:rsidR="0094271C" w:rsidRDefault="005274AE">
      <w:pPr>
        <w:numPr>
          <w:ilvl w:val="0"/>
          <w:numId w:val="5"/>
        </w:numPr>
        <w:tabs>
          <w:tab w:val="left" w:pos="1100"/>
        </w:tabs>
        <w:spacing w:before="240" w:after="60" w:line="276" w:lineRule="auto"/>
        <w:jc w:val="both"/>
      </w:pPr>
      <w:r>
        <w:rPr>
          <w:b/>
          <w:sz w:val="22"/>
          <w:szCs w:val="22"/>
        </w:rPr>
        <w:t>Goal 9:</w:t>
      </w:r>
      <w:r>
        <w:rPr>
          <w:sz w:val="22"/>
          <w:szCs w:val="22"/>
        </w:rPr>
        <w:t xml:space="preserve"> </w:t>
      </w:r>
      <w:r>
        <w:rPr>
          <w:b/>
          <w:sz w:val="22"/>
          <w:szCs w:val="22"/>
        </w:rPr>
        <w:t>Build resilient infrastructure, promote inclusive and sustainable industrialization and foster innovation</w:t>
      </w:r>
    </w:p>
    <w:p w14:paraId="597BD2A0" w14:textId="77777777" w:rsidR="0094271C" w:rsidRDefault="005274AE">
      <w:pPr>
        <w:numPr>
          <w:ilvl w:val="0"/>
          <w:numId w:val="5"/>
        </w:numPr>
        <w:tabs>
          <w:tab w:val="left" w:pos="1100"/>
        </w:tabs>
        <w:spacing w:before="240" w:after="60" w:line="276" w:lineRule="auto"/>
        <w:jc w:val="both"/>
      </w:pPr>
      <w:r>
        <w:rPr>
          <w:b/>
          <w:sz w:val="22"/>
          <w:szCs w:val="22"/>
        </w:rPr>
        <w:t>Goal 10:</w:t>
      </w:r>
      <w:r>
        <w:rPr>
          <w:sz w:val="22"/>
          <w:szCs w:val="22"/>
        </w:rPr>
        <w:t xml:space="preserve"> </w:t>
      </w:r>
      <w:r>
        <w:rPr>
          <w:b/>
          <w:sz w:val="22"/>
          <w:szCs w:val="22"/>
        </w:rPr>
        <w:t>Reduce inequality within and among countries</w:t>
      </w:r>
    </w:p>
    <w:p w14:paraId="7E4C369D" w14:textId="77777777" w:rsidR="0094271C" w:rsidRDefault="005274AE">
      <w:pPr>
        <w:numPr>
          <w:ilvl w:val="0"/>
          <w:numId w:val="5"/>
        </w:numPr>
        <w:tabs>
          <w:tab w:val="left" w:pos="1100"/>
        </w:tabs>
        <w:spacing w:before="240" w:after="60" w:line="276" w:lineRule="auto"/>
        <w:jc w:val="both"/>
      </w:pPr>
      <w:r>
        <w:rPr>
          <w:b/>
          <w:sz w:val="22"/>
          <w:szCs w:val="22"/>
        </w:rPr>
        <w:t>Goal 11</w:t>
      </w:r>
      <w:r>
        <w:rPr>
          <w:sz w:val="22"/>
          <w:szCs w:val="22"/>
        </w:rPr>
        <w:t xml:space="preserve">: </w:t>
      </w:r>
      <w:r>
        <w:rPr>
          <w:b/>
          <w:sz w:val="22"/>
          <w:szCs w:val="22"/>
        </w:rPr>
        <w:t>Make cities and human settlements inclusive, safe, resilient and sustainable</w:t>
      </w:r>
    </w:p>
    <w:p w14:paraId="4CD813DB" w14:textId="77777777" w:rsidR="0094271C" w:rsidRDefault="005274AE">
      <w:pPr>
        <w:numPr>
          <w:ilvl w:val="0"/>
          <w:numId w:val="5"/>
        </w:numPr>
        <w:tabs>
          <w:tab w:val="left" w:pos="1100"/>
        </w:tabs>
        <w:spacing w:before="240" w:after="60" w:line="276" w:lineRule="auto"/>
        <w:jc w:val="both"/>
      </w:pPr>
      <w:r>
        <w:rPr>
          <w:b/>
          <w:sz w:val="22"/>
          <w:szCs w:val="22"/>
        </w:rPr>
        <w:t>Goal 12:</w:t>
      </w:r>
      <w:r>
        <w:rPr>
          <w:sz w:val="22"/>
          <w:szCs w:val="22"/>
        </w:rPr>
        <w:t xml:space="preserve"> </w:t>
      </w:r>
      <w:r>
        <w:rPr>
          <w:b/>
          <w:sz w:val="22"/>
          <w:szCs w:val="22"/>
        </w:rPr>
        <w:t>Ensure sustainable consumption and production patterns</w:t>
      </w:r>
    </w:p>
    <w:p w14:paraId="187E84EA" w14:textId="77777777" w:rsidR="0094271C" w:rsidRDefault="005274AE">
      <w:pPr>
        <w:numPr>
          <w:ilvl w:val="0"/>
          <w:numId w:val="5"/>
        </w:numPr>
        <w:tabs>
          <w:tab w:val="left" w:pos="1100"/>
        </w:tabs>
        <w:spacing w:before="240" w:after="60" w:line="276" w:lineRule="auto"/>
        <w:jc w:val="both"/>
      </w:pPr>
      <w:r>
        <w:rPr>
          <w:b/>
          <w:sz w:val="22"/>
          <w:szCs w:val="22"/>
        </w:rPr>
        <w:t>Goal 13:</w:t>
      </w:r>
      <w:r>
        <w:rPr>
          <w:sz w:val="22"/>
          <w:szCs w:val="22"/>
        </w:rPr>
        <w:t xml:space="preserve"> </w:t>
      </w:r>
      <w:r>
        <w:rPr>
          <w:b/>
          <w:sz w:val="22"/>
          <w:szCs w:val="22"/>
        </w:rPr>
        <w:t>Take urgent action to combat climate change and its impacts</w:t>
      </w:r>
    </w:p>
    <w:p w14:paraId="48BDBC01" w14:textId="77777777" w:rsidR="0094271C" w:rsidRDefault="005274AE">
      <w:pPr>
        <w:numPr>
          <w:ilvl w:val="0"/>
          <w:numId w:val="5"/>
        </w:numPr>
        <w:tabs>
          <w:tab w:val="left" w:pos="1100"/>
        </w:tabs>
        <w:spacing w:before="240" w:after="60" w:line="276" w:lineRule="auto"/>
        <w:jc w:val="both"/>
      </w:pPr>
      <w:r>
        <w:rPr>
          <w:b/>
          <w:sz w:val="22"/>
          <w:szCs w:val="22"/>
        </w:rPr>
        <w:t>Goal 14:</w:t>
      </w:r>
      <w:r>
        <w:rPr>
          <w:sz w:val="22"/>
          <w:szCs w:val="22"/>
        </w:rPr>
        <w:t xml:space="preserve"> </w:t>
      </w:r>
      <w:r>
        <w:rPr>
          <w:b/>
          <w:sz w:val="22"/>
          <w:szCs w:val="22"/>
        </w:rPr>
        <w:t>Conserve and sustainably use the oceans, seas and marine resources for sustainable development</w:t>
      </w:r>
    </w:p>
    <w:p w14:paraId="31E258A4" w14:textId="77777777" w:rsidR="0094271C" w:rsidRDefault="005274AE">
      <w:pPr>
        <w:numPr>
          <w:ilvl w:val="0"/>
          <w:numId w:val="5"/>
        </w:numPr>
        <w:tabs>
          <w:tab w:val="left" w:pos="1100"/>
        </w:tabs>
        <w:spacing w:before="240" w:after="60" w:line="276" w:lineRule="auto"/>
        <w:jc w:val="both"/>
      </w:pPr>
      <w:r>
        <w:rPr>
          <w:b/>
          <w:sz w:val="22"/>
          <w:szCs w:val="22"/>
        </w:rPr>
        <w:t>Goal 15:</w:t>
      </w:r>
      <w:r>
        <w:rPr>
          <w:sz w:val="22"/>
          <w:szCs w:val="22"/>
        </w:rPr>
        <w:t xml:space="preserve"> </w:t>
      </w:r>
      <w:r>
        <w:rPr>
          <w:b/>
          <w:sz w:val="22"/>
          <w:szCs w:val="22"/>
        </w:rPr>
        <w:t>Protect, restore and promote sustainable use of terrestrial ecosystems, sustainably manage forests, combat desertification, and halt and reverse land degradation and halt biodiversity loss</w:t>
      </w:r>
    </w:p>
    <w:p w14:paraId="536F6318" w14:textId="77777777" w:rsidR="0094271C" w:rsidRDefault="005274AE">
      <w:pPr>
        <w:numPr>
          <w:ilvl w:val="0"/>
          <w:numId w:val="5"/>
        </w:numPr>
        <w:tabs>
          <w:tab w:val="left" w:pos="1100"/>
        </w:tabs>
        <w:spacing w:before="240" w:after="60" w:line="276" w:lineRule="auto"/>
        <w:jc w:val="both"/>
      </w:pPr>
      <w:r>
        <w:rPr>
          <w:b/>
          <w:sz w:val="22"/>
          <w:szCs w:val="22"/>
        </w:rPr>
        <w:t>Goal 16:</w:t>
      </w:r>
      <w:r>
        <w:rPr>
          <w:sz w:val="22"/>
          <w:szCs w:val="22"/>
        </w:rPr>
        <w:t xml:space="preserve"> </w:t>
      </w:r>
      <w:r>
        <w:rPr>
          <w:b/>
          <w:sz w:val="22"/>
          <w:szCs w:val="22"/>
        </w:rPr>
        <w:t>Promote peaceful and inclusive societies for sustainable development, provide access to justice for all and build effective, accountable and inclusive institutions at all levels</w:t>
      </w:r>
    </w:p>
    <w:p w14:paraId="73396F8D" w14:textId="77777777" w:rsidR="0094271C" w:rsidRDefault="005274AE">
      <w:pPr>
        <w:numPr>
          <w:ilvl w:val="0"/>
          <w:numId w:val="5"/>
        </w:numPr>
        <w:tabs>
          <w:tab w:val="left" w:pos="1100"/>
        </w:tabs>
        <w:spacing w:before="240" w:after="60" w:line="276" w:lineRule="auto"/>
        <w:jc w:val="both"/>
      </w:pPr>
      <w:r>
        <w:rPr>
          <w:b/>
          <w:sz w:val="22"/>
          <w:szCs w:val="22"/>
        </w:rPr>
        <w:t>Goal 17:</w:t>
      </w:r>
      <w:r>
        <w:rPr>
          <w:sz w:val="22"/>
          <w:szCs w:val="22"/>
        </w:rPr>
        <w:t xml:space="preserve"> </w:t>
      </w:r>
      <w:r>
        <w:rPr>
          <w:b/>
          <w:sz w:val="22"/>
          <w:szCs w:val="22"/>
        </w:rPr>
        <w:t>Strengthen the means of implementation and revitalise the global partnership for sustainable development.</w:t>
      </w:r>
    </w:p>
    <w:sectPr w:rsidR="0094271C">
      <w:headerReference w:type="default" r:id="rId10"/>
      <w:footerReference w:type="default" r:id="rId11"/>
      <w:pgSz w:w="11907" w:h="16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51461" w14:textId="77777777" w:rsidR="00EF3CE0" w:rsidRDefault="00EF3CE0">
      <w:r>
        <w:separator/>
      </w:r>
    </w:p>
  </w:endnote>
  <w:endnote w:type="continuationSeparator" w:id="0">
    <w:p w14:paraId="2CC46E60" w14:textId="77777777" w:rsidR="00EF3CE0" w:rsidRDefault="00EF3C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A21132A2-EB22-4B4D-A044-3D5AC10BC12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936245E-1B3A-4016-A561-952CFEEBAFEA}"/>
    <w:embedBold r:id="rId3" w:fontKey="{ED77D80E-1A39-46BE-8FE7-D653C90DF028}"/>
    <w:embedBoldItalic r:id="rId4" w:fontKey="{F520E4A1-37D9-496E-8753-3109BD1043F5}"/>
  </w:font>
  <w:font w:name="Cambria">
    <w:panose1 w:val="02040503050406030204"/>
    <w:charset w:val="00"/>
    <w:family w:val="roman"/>
    <w:pitch w:val="variable"/>
    <w:sig w:usb0="E00006FF" w:usb1="420024FF" w:usb2="02000000" w:usb3="00000000" w:csb0="0000019F" w:csb1="00000000"/>
    <w:embedRegular r:id="rId5" w:fontKey="{CCB17BA7-A85B-4811-90CF-EEFF1DFB4568}"/>
    <w:embedBold r:id="rId6" w:fontKey="{88644318-07E4-4559-863F-3BE6693DC202}"/>
  </w:font>
  <w:font w:name="Georgia">
    <w:panose1 w:val="02040502050405020303"/>
    <w:charset w:val="00"/>
    <w:family w:val="roman"/>
    <w:pitch w:val="variable"/>
    <w:sig w:usb0="00000287" w:usb1="00000000" w:usb2="00000000" w:usb3="00000000" w:csb0="0000009F" w:csb1="00000000"/>
    <w:embedRegular r:id="rId7" w:fontKey="{0E3F78ED-C658-4975-BC9B-86BEC1B9802F}"/>
    <w:embedItalic r:id="rId8" w:fontKey="{4EDF87C4-E744-4B21-9383-B1C4BF0C2F69}"/>
  </w:font>
  <w:font w:name="Gungsuh">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21F0E" w14:textId="77777777" w:rsidR="0094271C" w:rsidRDefault="005274AE">
    <w:pPr>
      <w:pBdr>
        <w:top w:val="nil"/>
        <w:left w:val="nil"/>
        <w:bottom w:val="nil"/>
        <w:right w:val="nil"/>
        <w:between w:val="nil"/>
      </w:pBdr>
      <w:tabs>
        <w:tab w:val="center" w:pos="4153"/>
        <w:tab w:val="right" w:pos="8306"/>
      </w:tabs>
      <w:jc w:val="center"/>
      <w:rPr>
        <w:color w:val="000000"/>
      </w:rPr>
    </w:pPr>
    <w:r>
      <w:rPr>
        <w:color w:val="000000"/>
      </w:rPr>
      <w:fldChar w:fldCharType="begin"/>
    </w:r>
    <w:r>
      <w:rPr>
        <w:color w:val="000000"/>
      </w:rPr>
      <w:instrText>PAGE</w:instrText>
    </w:r>
    <w:r>
      <w:rPr>
        <w:color w:val="000000"/>
      </w:rPr>
      <w:fldChar w:fldCharType="separate"/>
    </w:r>
    <w:r w:rsidR="00B44C13">
      <w:rPr>
        <w:noProof/>
        <w:color w:val="000000"/>
      </w:rPr>
      <w:t>1</w:t>
    </w:r>
    <w:r>
      <w:rPr>
        <w:color w:val="000000"/>
      </w:rPr>
      <w:fldChar w:fldCharType="end"/>
    </w:r>
  </w:p>
  <w:p w14:paraId="290E1DBA" w14:textId="77777777" w:rsidR="0094271C" w:rsidRDefault="0094271C">
    <w:pPr>
      <w:pBdr>
        <w:top w:val="nil"/>
        <w:left w:val="nil"/>
        <w:bottom w:val="nil"/>
        <w:right w:val="nil"/>
        <w:between w:val="nil"/>
      </w:pBdr>
      <w:tabs>
        <w:tab w:val="center" w:pos="4153"/>
        <w:tab w:val="right" w:pos="8306"/>
      </w:tabs>
      <w:jc w:val="right"/>
      <w:rPr>
        <w:color w:val="000000"/>
      </w:rPr>
    </w:pPr>
  </w:p>
  <w:p w14:paraId="1D97208B" w14:textId="77777777" w:rsidR="0094271C" w:rsidRDefault="0094271C">
    <w:pPr>
      <w:pBdr>
        <w:top w:val="nil"/>
        <w:left w:val="nil"/>
        <w:bottom w:val="nil"/>
        <w:right w:val="nil"/>
        <w:between w:val="nil"/>
      </w:pBdr>
      <w:tabs>
        <w:tab w:val="center" w:pos="4153"/>
        <w:tab w:val="right" w:pos="8306"/>
        <w:tab w:val="right" w:pos="9639"/>
        <w:tab w:val="center" w:pos="14175"/>
      </w:tabs>
      <w:jc w:val="both"/>
      <w:rPr>
        <w:rFonts w:ascii="Arial" w:eastAsia="Arial" w:hAnsi="Arial" w:cs="Arial"/>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B4104C" w14:textId="77777777" w:rsidR="00EF3CE0" w:rsidRDefault="00EF3CE0">
      <w:r>
        <w:separator/>
      </w:r>
    </w:p>
  </w:footnote>
  <w:footnote w:type="continuationSeparator" w:id="0">
    <w:p w14:paraId="62421C6F" w14:textId="77777777" w:rsidR="00EF3CE0" w:rsidRDefault="00EF3CE0">
      <w:r>
        <w:continuationSeparator/>
      </w:r>
    </w:p>
  </w:footnote>
  <w:footnote w:id="1">
    <w:p w14:paraId="6BD0F400" w14:textId="77777777" w:rsidR="0094271C" w:rsidRDefault="005274AE">
      <w:pPr>
        <w:pBdr>
          <w:top w:val="nil"/>
          <w:left w:val="nil"/>
          <w:bottom w:val="nil"/>
          <w:right w:val="nil"/>
          <w:between w:val="nil"/>
        </w:pBdr>
        <w:jc w:val="both"/>
        <w:rPr>
          <w:b/>
          <w:sz w:val="18"/>
          <w:szCs w:val="18"/>
        </w:rPr>
      </w:pPr>
      <w:r>
        <w:rPr>
          <w:vertAlign w:val="superscript"/>
        </w:rPr>
        <w:footnoteRef/>
      </w:r>
      <w:r>
        <w:rPr>
          <w:color w:val="000000"/>
          <w:sz w:val="18"/>
          <w:szCs w:val="18"/>
        </w:rPr>
        <w:t xml:space="preserve"> All information in Part B is mandatory (including the filled-out forms). Inaccurate and/or incomplete information will result in disqualification. </w:t>
      </w:r>
      <w:r>
        <w:rPr>
          <w:b/>
          <w:color w:val="000000"/>
          <w:sz w:val="18"/>
          <w:szCs w:val="18"/>
        </w:rPr>
        <w:t xml:space="preserve">Parts of the text that are shaded in blue should be </w:t>
      </w:r>
      <w:proofErr w:type="gramStart"/>
      <w:r>
        <w:rPr>
          <w:b/>
          <w:color w:val="000000"/>
          <w:sz w:val="18"/>
          <w:szCs w:val="18"/>
        </w:rPr>
        <w:t>deleted, but</w:t>
      </w:r>
      <w:proofErr w:type="gramEnd"/>
      <w:r>
        <w:rPr>
          <w:b/>
          <w:color w:val="000000"/>
          <w:sz w:val="18"/>
          <w:szCs w:val="18"/>
        </w:rPr>
        <w:t xml:space="preserve"> make sure that you consider all instructions in your response.</w:t>
      </w:r>
    </w:p>
  </w:footnote>
  <w:footnote w:id="2">
    <w:p w14:paraId="4A2D82A2" w14:textId="77777777" w:rsidR="0094271C" w:rsidRDefault="005274AE">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Provide key information about the SRO(s) participating on the project; use up to 1,000 characters per each SRO.</w:t>
      </w:r>
    </w:p>
  </w:footnote>
  <w:footnote w:id="3">
    <w:p w14:paraId="517A6E8E" w14:textId="77777777" w:rsidR="0094271C" w:rsidRDefault="005274AE" w:rsidP="00123C5E">
      <w:pPr>
        <w:pBdr>
          <w:top w:val="nil"/>
          <w:left w:val="nil"/>
          <w:bottom w:val="nil"/>
          <w:right w:val="nil"/>
          <w:between w:val="nil"/>
        </w:pBdr>
        <w:jc w:val="both"/>
        <w:rPr>
          <w:color w:val="000000"/>
          <w:sz w:val="18"/>
          <w:szCs w:val="18"/>
        </w:rPr>
      </w:pPr>
      <w:r>
        <w:rPr>
          <w:vertAlign w:val="superscript"/>
        </w:rPr>
        <w:footnoteRef/>
      </w:r>
      <w:r w:rsidR="00123C5E">
        <w:rPr>
          <w:color w:val="000000"/>
          <w:sz w:val="18"/>
          <w:szCs w:val="18"/>
        </w:rPr>
        <w:t xml:space="preserve"> </w:t>
      </w:r>
      <w:r w:rsidR="00123C5E">
        <w:rPr>
          <w:sz w:val="18"/>
          <w:szCs w:val="18"/>
        </w:rPr>
        <w:t xml:space="preserve">Only </w:t>
      </w:r>
      <w:r w:rsidR="00123C5E">
        <w:rPr>
          <w:color w:val="000000"/>
          <w:sz w:val="18"/>
          <w:szCs w:val="18"/>
        </w:rPr>
        <w:t xml:space="preserve">CVs of working package coordinators should be included. </w:t>
      </w:r>
    </w:p>
  </w:footnote>
  <w:footnote w:id="4">
    <w:p w14:paraId="60F01FAA" w14:textId="09FA7D93" w:rsidR="0094271C" w:rsidRDefault="005274AE">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The short curriculum vitae should contain information about education, employment, research or academic title, research field/area, number of citations (excluding self-citations) and Hirsch index from SCOPUS or </w:t>
      </w:r>
      <w:proofErr w:type="spellStart"/>
      <w:r>
        <w:rPr>
          <w:color w:val="000000"/>
          <w:sz w:val="18"/>
          <w:szCs w:val="18"/>
        </w:rPr>
        <w:t>WoS</w:t>
      </w:r>
      <w:proofErr w:type="spellEnd"/>
      <w:r>
        <w:rPr>
          <w:color w:val="000000"/>
          <w:sz w:val="18"/>
          <w:szCs w:val="18"/>
        </w:rPr>
        <w:t xml:space="preserve"> citation databases. Research or academic title should correspond to the </w:t>
      </w:r>
      <w:r w:rsidR="00B84611" w:rsidRPr="00B84611">
        <w:rPr>
          <w:color w:val="000000"/>
          <w:sz w:val="18"/>
          <w:szCs w:val="18"/>
        </w:rPr>
        <w:t>List of Research and Academic Titles in Higher Education attached to the project documentation set.</w:t>
      </w:r>
      <w:r w:rsidR="00B84611">
        <w:rPr>
          <w:color w:val="000000"/>
          <w:sz w:val="18"/>
          <w:szCs w:val="18"/>
        </w:rPr>
        <w:t xml:space="preserve"> </w:t>
      </w:r>
      <w:r>
        <w:rPr>
          <w:color w:val="000000"/>
          <w:sz w:val="18"/>
          <w:szCs w:val="18"/>
        </w:rPr>
        <w:t>Awards, prizes, skills and other information relevant to the Project, not included into other parts of Section 1.1 of this document, could be entered in project description where applicable.</w:t>
      </w:r>
    </w:p>
  </w:footnote>
  <w:footnote w:id="5">
    <w:p w14:paraId="76FBB40A" w14:textId="77777777" w:rsidR="0094271C" w:rsidRDefault="005274AE">
      <w:pPr>
        <w:pBdr>
          <w:top w:val="nil"/>
          <w:left w:val="nil"/>
          <w:bottom w:val="nil"/>
          <w:right w:val="nil"/>
          <w:between w:val="nil"/>
        </w:pBdr>
        <w:jc w:val="both"/>
        <w:rPr>
          <w:color w:val="000000"/>
          <w:sz w:val="20"/>
          <w:szCs w:val="20"/>
        </w:rPr>
      </w:pPr>
      <w:r>
        <w:rPr>
          <w:vertAlign w:val="superscript"/>
        </w:rPr>
        <w:footnoteRef/>
      </w:r>
      <w:r>
        <w:rPr>
          <w:color w:val="000000"/>
          <w:sz w:val="18"/>
          <w:szCs w:val="18"/>
        </w:rPr>
        <w:t xml:space="preserve"> Please provide a list of up to 5 selected publications relevant to the Project. </w:t>
      </w:r>
      <w:r>
        <w:rPr>
          <w:b/>
          <w:color w:val="000000"/>
          <w:sz w:val="18"/>
          <w:szCs w:val="18"/>
        </w:rPr>
        <w:t>Do not attach or list a full bibliography.</w:t>
      </w:r>
    </w:p>
  </w:footnote>
  <w:footnote w:id="6">
    <w:p w14:paraId="22CC4F1C" w14:textId="77777777" w:rsidR="0094271C" w:rsidRDefault="005274AE">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For more information on the classification of information, please refer to the following: </w:t>
      </w:r>
      <w:hyperlink r:id="rId1">
        <w:r w:rsidR="0094271C">
          <w:rPr>
            <w:color w:val="0000FF"/>
            <w:sz w:val="18"/>
            <w:szCs w:val="18"/>
            <w:u w:val="single"/>
          </w:rPr>
          <w:t>https://ec.europa.eu/info/funding-tenders/opportunities/docs/2021-2027/horizon/guidance/classification-of-information-in-he-projects_he_en.pdf</w:t>
        </w:r>
      </w:hyperlink>
      <w:r>
        <w:rPr>
          <w:color w:val="000000"/>
          <w:sz w:val="18"/>
          <w:szCs w:val="18"/>
        </w:rPr>
        <w:t xml:space="preserve">. </w:t>
      </w:r>
    </w:p>
  </w:footnote>
  <w:footnote w:id="7">
    <w:p w14:paraId="1303B426" w14:textId="77777777" w:rsidR="0094271C" w:rsidRDefault="005274AE">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Open science is an approach based on open cooperative work and systematic sharing of knowledge and tools as early and widely as possible in the process. Open science practices include early and open sharing of research (for example through preregistration, registered reports, pre-prints, or crowd-sourcing); research output management; measures to ensure reproducibility of research outputs; providing open access to research outputs (such as publications, data, software, models, algorithms, and workflows); participation in open peer-review; and involving all relevant knowledge actors including citizens, civil society and end users in the co-creation of R&amp;I agendas and contents (such as citizen science).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FA997" w14:textId="4A52C053" w:rsidR="1B373E63" w:rsidRDefault="1B373E63" w:rsidP="1B373E63">
    <w:pPr>
      <w:pBdr>
        <w:top w:val="nil"/>
        <w:left w:val="nil"/>
        <w:bottom w:val="nil"/>
        <w:right w:val="nil"/>
        <w:between w:val="nil"/>
      </w:pBdr>
      <w:tabs>
        <w:tab w:val="center" w:pos="4153"/>
        <w:tab w:val="right" w:pos="8306"/>
      </w:tabs>
      <w:jc w:val="right"/>
      <w:rPr>
        <w:sz w:val="14"/>
        <w:szCs w:val="14"/>
      </w:rPr>
    </w:pPr>
    <w:r w:rsidRPr="1B373E63">
      <w:rPr>
        <w:sz w:val="14"/>
        <w:szCs w:val="14"/>
      </w:rPr>
      <w:t>SFRS– Science for Industry Program - AI Application in Industry through Scientific Partnership – “From Lab to Market</w:t>
    </w:r>
  </w:p>
  <w:p w14:paraId="17C3AA27" w14:textId="202155EF" w:rsidR="0094271C" w:rsidRDefault="005274AE">
    <w:pPr>
      <w:pBdr>
        <w:top w:val="nil"/>
        <w:left w:val="nil"/>
        <w:bottom w:val="nil"/>
        <w:right w:val="nil"/>
        <w:between w:val="nil"/>
      </w:pBdr>
      <w:tabs>
        <w:tab w:val="center" w:pos="4153"/>
        <w:tab w:val="right" w:pos="8306"/>
      </w:tabs>
      <w:jc w:val="right"/>
      <w:rPr>
        <w:color w:val="000000"/>
        <w:sz w:val="14"/>
        <w:szCs w:val="14"/>
      </w:rPr>
    </w:pPr>
    <w:r>
      <w:rPr>
        <w:color w:val="000000"/>
        <w:sz w:val="14"/>
        <w:szCs w:val="14"/>
      </w:rPr>
      <w:t xml:space="preserve"> (Insert Project Acronym)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D44D0"/>
    <w:multiLevelType w:val="multilevel"/>
    <w:tmpl w:val="27FE93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A760A07"/>
    <w:multiLevelType w:val="multilevel"/>
    <w:tmpl w:val="BB10071C"/>
    <w:lvl w:ilvl="0">
      <w:start w:val="1"/>
      <w:numFmt w:val="bullet"/>
      <w:lvlText w:val="o"/>
      <w:lvlJc w:val="left"/>
      <w:pPr>
        <w:ind w:left="720" w:hanging="360"/>
      </w:pPr>
      <w:rPr>
        <w:u w:val="none"/>
      </w:rPr>
    </w:lvl>
    <w:lvl w:ilvl="1">
      <w:start w:val="1"/>
      <w:numFmt w:val="decimal"/>
      <w:lvlText w:val="%2."/>
      <w:lvlJc w:val="left"/>
      <w:pPr>
        <w:ind w:left="1440" w:hanging="360"/>
      </w:pPr>
      <w:rPr>
        <w:u w:val="none"/>
      </w:rPr>
    </w:lvl>
    <w:lvl w:ilvl="2">
      <w:start w:val="1"/>
      <w:numFmt w:val="bullet"/>
      <w:lvlText w:val="o"/>
      <w:lvlJc w:val="left"/>
      <w:pPr>
        <w:ind w:left="2160" w:hanging="360"/>
      </w:pPr>
      <w:rPr>
        <w:u w:val="none"/>
      </w:rPr>
    </w:lvl>
    <w:lvl w:ilvl="3">
      <w:start w:val="1"/>
      <w:numFmt w:val="bullet"/>
      <w:lvlText w:val="o"/>
      <w:lvlJc w:val="left"/>
      <w:pPr>
        <w:ind w:left="2880" w:hanging="360"/>
      </w:pPr>
      <w:rPr>
        <w:u w:val="none"/>
      </w:rPr>
    </w:lvl>
    <w:lvl w:ilvl="4">
      <w:start w:val="1"/>
      <w:numFmt w:val="bullet"/>
      <w:lvlText w:val="o"/>
      <w:lvlJc w:val="left"/>
      <w:pPr>
        <w:ind w:left="3600" w:hanging="360"/>
      </w:pPr>
      <w:rPr>
        <w:u w:val="none"/>
      </w:rPr>
    </w:lvl>
    <w:lvl w:ilvl="5">
      <w:start w:val="1"/>
      <w:numFmt w:val="bullet"/>
      <w:lvlText w:val="o"/>
      <w:lvlJc w:val="left"/>
      <w:pPr>
        <w:ind w:left="4320" w:hanging="360"/>
      </w:pPr>
      <w:rPr>
        <w:u w:val="none"/>
      </w:rPr>
    </w:lvl>
    <w:lvl w:ilvl="6">
      <w:start w:val="1"/>
      <w:numFmt w:val="bullet"/>
      <w:lvlText w:val="o"/>
      <w:lvlJc w:val="left"/>
      <w:pPr>
        <w:ind w:left="5040" w:hanging="360"/>
      </w:pPr>
      <w:rPr>
        <w:u w:val="none"/>
      </w:rPr>
    </w:lvl>
    <w:lvl w:ilvl="7">
      <w:start w:val="1"/>
      <w:numFmt w:val="bullet"/>
      <w:lvlText w:val="o"/>
      <w:lvlJc w:val="left"/>
      <w:pPr>
        <w:ind w:left="5760" w:hanging="360"/>
      </w:pPr>
      <w:rPr>
        <w:u w:val="none"/>
      </w:rPr>
    </w:lvl>
    <w:lvl w:ilvl="8">
      <w:start w:val="1"/>
      <w:numFmt w:val="bullet"/>
      <w:lvlText w:val="o"/>
      <w:lvlJc w:val="left"/>
      <w:pPr>
        <w:ind w:left="6480" w:hanging="360"/>
      </w:pPr>
      <w:rPr>
        <w:u w:val="none"/>
      </w:rPr>
    </w:lvl>
  </w:abstractNum>
  <w:abstractNum w:abstractNumId="2" w15:restartNumberingAfterBreak="0">
    <w:nsid w:val="194C3D7C"/>
    <w:multiLevelType w:val="multilevel"/>
    <w:tmpl w:val="1F8CC43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296" w:hanging="216"/>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DE50C49"/>
    <w:multiLevelType w:val="multilevel"/>
    <w:tmpl w:val="06068C02"/>
    <w:lvl w:ilvl="0">
      <w:start w:val="1"/>
      <w:numFmt w:val="decimal"/>
      <w:lvlText w:val="%1"/>
      <w:lvlJc w:val="left"/>
      <w:pPr>
        <w:ind w:left="480" w:hanging="480"/>
      </w:pPr>
      <w:rPr>
        <w:b/>
      </w:rPr>
    </w:lvl>
    <w:lvl w:ilvl="1">
      <w:start w:val="2"/>
      <w:numFmt w:val="decimal"/>
      <w:lvlText w:val="%1.%2"/>
      <w:lvlJc w:val="left"/>
      <w:pPr>
        <w:ind w:left="536" w:hanging="480"/>
      </w:pPr>
      <w:rPr>
        <w:b/>
      </w:rPr>
    </w:lvl>
    <w:lvl w:ilvl="2">
      <w:start w:val="2"/>
      <w:numFmt w:val="decimal"/>
      <w:lvlText w:val="%1.%2.%3"/>
      <w:lvlJc w:val="left"/>
      <w:pPr>
        <w:ind w:left="832" w:hanging="720"/>
      </w:pPr>
      <w:rPr>
        <w:b/>
      </w:rPr>
    </w:lvl>
    <w:lvl w:ilvl="3">
      <w:start w:val="1"/>
      <w:numFmt w:val="decimal"/>
      <w:lvlText w:val="%1.%2.%3.%4"/>
      <w:lvlJc w:val="left"/>
      <w:pPr>
        <w:ind w:left="888" w:hanging="720"/>
      </w:pPr>
      <w:rPr>
        <w:b/>
      </w:rPr>
    </w:lvl>
    <w:lvl w:ilvl="4">
      <w:start w:val="1"/>
      <w:numFmt w:val="decimal"/>
      <w:lvlText w:val="%1.%2.%3.%4.%5"/>
      <w:lvlJc w:val="left"/>
      <w:pPr>
        <w:ind w:left="1304" w:hanging="1080"/>
      </w:pPr>
      <w:rPr>
        <w:b/>
      </w:rPr>
    </w:lvl>
    <w:lvl w:ilvl="5">
      <w:start w:val="1"/>
      <w:numFmt w:val="decimal"/>
      <w:lvlText w:val="%1.%2.%3.%4.%5.%6"/>
      <w:lvlJc w:val="left"/>
      <w:pPr>
        <w:ind w:left="1360" w:hanging="1080"/>
      </w:pPr>
      <w:rPr>
        <w:b/>
      </w:rPr>
    </w:lvl>
    <w:lvl w:ilvl="6">
      <w:start w:val="1"/>
      <w:numFmt w:val="decimal"/>
      <w:lvlText w:val="%1.%2.%3.%4.%5.%6.%7"/>
      <w:lvlJc w:val="left"/>
      <w:pPr>
        <w:ind w:left="1776" w:hanging="1440"/>
      </w:pPr>
      <w:rPr>
        <w:b/>
      </w:rPr>
    </w:lvl>
    <w:lvl w:ilvl="7">
      <w:start w:val="1"/>
      <w:numFmt w:val="decimal"/>
      <w:lvlText w:val="%1.%2.%3.%4.%5.%6.%7.%8"/>
      <w:lvlJc w:val="left"/>
      <w:pPr>
        <w:ind w:left="1832" w:hanging="1440"/>
      </w:pPr>
      <w:rPr>
        <w:b/>
      </w:rPr>
    </w:lvl>
    <w:lvl w:ilvl="8">
      <w:start w:val="1"/>
      <w:numFmt w:val="decimal"/>
      <w:lvlText w:val="%1.%2.%3.%4.%5.%6.%7.%8.%9"/>
      <w:lvlJc w:val="left"/>
      <w:pPr>
        <w:ind w:left="2248" w:hanging="1800"/>
      </w:pPr>
      <w:rPr>
        <w:b/>
      </w:rPr>
    </w:lvl>
  </w:abstractNum>
  <w:abstractNum w:abstractNumId="4" w15:restartNumberingAfterBreak="0">
    <w:nsid w:val="37685832"/>
    <w:multiLevelType w:val="multilevel"/>
    <w:tmpl w:val="925C5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6D6302"/>
    <w:multiLevelType w:val="multilevel"/>
    <w:tmpl w:val="197C1E62"/>
    <w:lvl w:ilvl="0">
      <w:start w:val="1"/>
      <w:numFmt w:val="bullet"/>
      <w:lvlText w:val="o"/>
      <w:lvlJc w:val="left"/>
      <w:pPr>
        <w:ind w:left="1827" w:hanging="360"/>
      </w:pPr>
      <w:rPr>
        <w:rFonts w:ascii="Courier New" w:eastAsia="Courier New" w:hAnsi="Courier New" w:cs="Courier New"/>
      </w:rPr>
    </w:lvl>
    <w:lvl w:ilvl="1">
      <w:start w:val="1"/>
      <w:numFmt w:val="bullet"/>
      <w:lvlText w:val="o"/>
      <w:lvlJc w:val="left"/>
      <w:pPr>
        <w:ind w:left="2547" w:hanging="360"/>
      </w:pPr>
      <w:rPr>
        <w:rFonts w:ascii="Courier New" w:eastAsia="Courier New" w:hAnsi="Courier New" w:cs="Courier New"/>
      </w:rPr>
    </w:lvl>
    <w:lvl w:ilvl="2">
      <w:start w:val="1"/>
      <w:numFmt w:val="bullet"/>
      <w:lvlText w:val="▪"/>
      <w:lvlJc w:val="left"/>
      <w:pPr>
        <w:ind w:left="3267" w:hanging="360"/>
      </w:pPr>
      <w:rPr>
        <w:rFonts w:ascii="Noto Sans Symbols" w:eastAsia="Noto Sans Symbols" w:hAnsi="Noto Sans Symbols" w:cs="Noto Sans Symbols"/>
      </w:rPr>
    </w:lvl>
    <w:lvl w:ilvl="3">
      <w:start w:val="1"/>
      <w:numFmt w:val="bullet"/>
      <w:lvlText w:val="●"/>
      <w:lvlJc w:val="left"/>
      <w:pPr>
        <w:ind w:left="3987" w:hanging="360"/>
      </w:pPr>
      <w:rPr>
        <w:rFonts w:ascii="Noto Sans Symbols" w:eastAsia="Noto Sans Symbols" w:hAnsi="Noto Sans Symbols" w:cs="Noto Sans Symbols"/>
      </w:rPr>
    </w:lvl>
    <w:lvl w:ilvl="4">
      <w:start w:val="1"/>
      <w:numFmt w:val="bullet"/>
      <w:lvlText w:val="o"/>
      <w:lvlJc w:val="left"/>
      <w:pPr>
        <w:ind w:left="4707" w:hanging="360"/>
      </w:pPr>
      <w:rPr>
        <w:rFonts w:ascii="Courier New" w:eastAsia="Courier New" w:hAnsi="Courier New" w:cs="Courier New"/>
      </w:rPr>
    </w:lvl>
    <w:lvl w:ilvl="5">
      <w:start w:val="1"/>
      <w:numFmt w:val="bullet"/>
      <w:lvlText w:val="▪"/>
      <w:lvlJc w:val="left"/>
      <w:pPr>
        <w:ind w:left="5427" w:hanging="360"/>
      </w:pPr>
      <w:rPr>
        <w:rFonts w:ascii="Noto Sans Symbols" w:eastAsia="Noto Sans Symbols" w:hAnsi="Noto Sans Symbols" w:cs="Noto Sans Symbols"/>
      </w:rPr>
    </w:lvl>
    <w:lvl w:ilvl="6">
      <w:start w:val="1"/>
      <w:numFmt w:val="bullet"/>
      <w:lvlText w:val="●"/>
      <w:lvlJc w:val="left"/>
      <w:pPr>
        <w:ind w:left="6147" w:hanging="360"/>
      </w:pPr>
      <w:rPr>
        <w:rFonts w:ascii="Noto Sans Symbols" w:eastAsia="Noto Sans Symbols" w:hAnsi="Noto Sans Symbols" w:cs="Noto Sans Symbols"/>
      </w:rPr>
    </w:lvl>
    <w:lvl w:ilvl="7">
      <w:start w:val="1"/>
      <w:numFmt w:val="bullet"/>
      <w:lvlText w:val="o"/>
      <w:lvlJc w:val="left"/>
      <w:pPr>
        <w:ind w:left="6867" w:hanging="360"/>
      </w:pPr>
      <w:rPr>
        <w:rFonts w:ascii="Courier New" w:eastAsia="Courier New" w:hAnsi="Courier New" w:cs="Courier New"/>
      </w:rPr>
    </w:lvl>
    <w:lvl w:ilvl="8">
      <w:start w:val="1"/>
      <w:numFmt w:val="bullet"/>
      <w:lvlText w:val="▪"/>
      <w:lvlJc w:val="left"/>
      <w:pPr>
        <w:ind w:left="7587" w:hanging="360"/>
      </w:pPr>
      <w:rPr>
        <w:rFonts w:ascii="Noto Sans Symbols" w:eastAsia="Noto Sans Symbols" w:hAnsi="Noto Sans Symbols" w:cs="Noto Sans Symbols"/>
      </w:rPr>
    </w:lvl>
  </w:abstractNum>
  <w:abstractNum w:abstractNumId="6" w15:restartNumberingAfterBreak="0">
    <w:nsid w:val="58520185"/>
    <w:multiLevelType w:val="multilevel"/>
    <w:tmpl w:val="10E0B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0B54DAA"/>
    <w:multiLevelType w:val="multilevel"/>
    <w:tmpl w:val="780020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2E51139"/>
    <w:multiLevelType w:val="multilevel"/>
    <w:tmpl w:val="B112A2EC"/>
    <w:lvl w:ilvl="0">
      <w:start w:val="1"/>
      <w:numFmt w:val="bullet"/>
      <w:lvlText w:val="●"/>
      <w:lvlJc w:val="left"/>
      <w:pPr>
        <w:ind w:left="1107" w:hanging="360"/>
      </w:pPr>
      <w:rPr>
        <w:rFonts w:ascii="Noto Sans Symbols" w:eastAsia="Noto Sans Symbols" w:hAnsi="Noto Sans Symbols" w:cs="Noto Sans Symbols"/>
      </w:rPr>
    </w:lvl>
    <w:lvl w:ilvl="1">
      <w:start w:val="1"/>
      <w:numFmt w:val="bullet"/>
      <w:lvlText w:val="o"/>
      <w:lvlJc w:val="left"/>
      <w:pPr>
        <w:ind w:left="1827" w:hanging="360"/>
      </w:pPr>
      <w:rPr>
        <w:rFonts w:ascii="Courier New" w:eastAsia="Courier New" w:hAnsi="Courier New" w:cs="Courier New"/>
      </w:rPr>
    </w:lvl>
    <w:lvl w:ilvl="2">
      <w:start w:val="1"/>
      <w:numFmt w:val="bullet"/>
      <w:lvlText w:val="▪"/>
      <w:lvlJc w:val="left"/>
      <w:pPr>
        <w:ind w:left="2547" w:hanging="360"/>
      </w:pPr>
      <w:rPr>
        <w:rFonts w:ascii="Noto Sans Symbols" w:eastAsia="Noto Sans Symbols" w:hAnsi="Noto Sans Symbols" w:cs="Noto Sans Symbols"/>
      </w:rPr>
    </w:lvl>
    <w:lvl w:ilvl="3">
      <w:start w:val="1"/>
      <w:numFmt w:val="bullet"/>
      <w:lvlText w:val="●"/>
      <w:lvlJc w:val="left"/>
      <w:pPr>
        <w:ind w:left="3267" w:hanging="360"/>
      </w:pPr>
      <w:rPr>
        <w:rFonts w:ascii="Noto Sans Symbols" w:eastAsia="Noto Sans Symbols" w:hAnsi="Noto Sans Symbols" w:cs="Noto Sans Symbols"/>
      </w:rPr>
    </w:lvl>
    <w:lvl w:ilvl="4">
      <w:start w:val="1"/>
      <w:numFmt w:val="bullet"/>
      <w:lvlText w:val="o"/>
      <w:lvlJc w:val="left"/>
      <w:pPr>
        <w:ind w:left="3987" w:hanging="360"/>
      </w:pPr>
      <w:rPr>
        <w:rFonts w:ascii="Courier New" w:eastAsia="Courier New" w:hAnsi="Courier New" w:cs="Courier New"/>
      </w:rPr>
    </w:lvl>
    <w:lvl w:ilvl="5">
      <w:start w:val="1"/>
      <w:numFmt w:val="bullet"/>
      <w:lvlText w:val="▪"/>
      <w:lvlJc w:val="left"/>
      <w:pPr>
        <w:ind w:left="4707" w:hanging="360"/>
      </w:pPr>
      <w:rPr>
        <w:rFonts w:ascii="Noto Sans Symbols" w:eastAsia="Noto Sans Symbols" w:hAnsi="Noto Sans Symbols" w:cs="Noto Sans Symbols"/>
      </w:rPr>
    </w:lvl>
    <w:lvl w:ilvl="6">
      <w:start w:val="1"/>
      <w:numFmt w:val="bullet"/>
      <w:lvlText w:val="●"/>
      <w:lvlJc w:val="left"/>
      <w:pPr>
        <w:ind w:left="5427" w:hanging="360"/>
      </w:pPr>
      <w:rPr>
        <w:rFonts w:ascii="Noto Sans Symbols" w:eastAsia="Noto Sans Symbols" w:hAnsi="Noto Sans Symbols" w:cs="Noto Sans Symbols"/>
      </w:rPr>
    </w:lvl>
    <w:lvl w:ilvl="7">
      <w:start w:val="1"/>
      <w:numFmt w:val="bullet"/>
      <w:lvlText w:val="o"/>
      <w:lvlJc w:val="left"/>
      <w:pPr>
        <w:ind w:left="6147" w:hanging="360"/>
      </w:pPr>
      <w:rPr>
        <w:rFonts w:ascii="Courier New" w:eastAsia="Courier New" w:hAnsi="Courier New" w:cs="Courier New"/>
      </w:rPr>
    </w:lvl>
    <w:lvl w:ilvl="8">
      <w:start w:val="1"/>
      <w:numFmt w:val="bullet"/>
      <w:lvlText w:val="▪"/>
      <w:lvlJc w:val="left"/>
      <w:pPr>
        <w:ind w:left="6867" w:hanging="360"/>
      </w:pPr>
      <w:rPr>
        <w:rFonts w:ascii="Noto Sans Symbols" w:eastAsia="Noto Sans Symbols" w:hAnsi="Noto Sans Symbols" w:cs="Noto Sans Symbols"/>
      </w:rPr>
    </w:lvl>
  </w:abstractNum>
  <w:abstractNum w:abstractNumId="9" w15:restartNumberingAfterBreak="0">
    <w:nsid w:val="73C467D0"/>
    <w:multiLevelType w:val="hybridMultilevel"/>
    <w:tmpl w:val="B2700188"/>
    <w:lvl w:ilvl="0" w:tplc="0809000F">
      <w:start w:val="1"/>
      <w:numFmt w:val="decimal"/>
      <w:lvlText w:val="%1."/>
      <w:lvlJc w:val="left"/>
      <w:pPr>
        <w:ind w:left="832" w:hanging="360"/>
      </w:pPr>
    </w:lvl>
    <w:lvl w:ilvl="1" w:tplc="08090019" w:tentative="1">
      <w:start w:val="1"/>
      <w:numFmt w:val="lowerLetter"/>
      <w:lvlText w:val="%2."/>
      <w:lvlJc w:val="left"/>
      <w:pPr>
        <w:ind w:left="1552" w:hanging="360"/>
      </w:pPr>
    </w:lvl>
    <w:lvl w:ilvl="2" w:tplc="0809001B" w:tentative="1">
      <w:start w:val="1"/>
      <w:numFmt w:val="lowerRoman"/>
      <w:lvlText w:val="%3."/>
      <w:lvlJc w:val="right"/>
      <w:pPr>
        <w:ind w:left="2272" w:hanging="180"/>
      </w:pPr>
    </w:lvl>
    <w:lvl w:ilvl="3" w:tplc="0809000F" w:tentative="1">
      <w:start w:val="1"/>
      <w:numFmt w:val="decimal"/>
      <w:lvlText w:val="%4."/>
      <w:lvlJc w:val="left"/>
      <w:pPr>
        <w:ind w:left="2992" w:hanging="360"/>
      </w:pPr>
    </w:lvl>
    <w:lvl w:ilvl="4" w:tplc="08090019" w:tentative="1">
      <w:start w:val="1"/>
      <w:numFmt w:val="lowerLetter"/>
      <w:lvlText w:val="%5."/>
      <w:lvlJc w:val="left"/>
      <w:pPr>
        <w:ind w:left="3712" w:hanging="360"/>
      </w:pPr>
    </w:lvl>
    <w:lvl w:ilvl="5" w:tplc="0809001B" w:tentative="1">
      <w:start w:val="1"/>
      <w:numFmt w:val="lowerRoman"/>
      <w:lvlText w:val="%6."/>
      <w:lvlJc w:val="right"/>
      <w:pPr>
        <w:ind w:left="4432" w:hanging="180"/>
      </w:pPr>
    </w:lvl>
    <w:lvl w:ilvl="6" w:tplc="0809000F" w:tentative="1">
      <w:start w:val="1"/>
      <w:numFmt w:val="decimal"/>
      <w:lvlText w:val="%7."/>
      <w:lvlJc w:val="left"/>
      <w:pPr>
        <w:ind w:left="5152" w:hanging="360"/>
      </w:pPr>
    </w:lvl>
    <w:lvl w:ilvl="7" w:tplc="08090019" w:tentative="1">
      <w:start w:val="1"/>
      <w:numFmt w:val="lowerLetter"/>
      <w:lvlText w:val="%8."/>
      <w:lvlJc w:val="left"/>
      <w:pPr>
        <w:ind w:left="5872" w:hanging="360"/>
      </w:pPr>
    </w:lvl>
    <w:lvl w:ilvl="8" w:tplc="0809001B" w:tentative="1">
      <w:start w:val="1"/>
      <w:numFmt w:val="lowerRoman"/>
      <w:lvlText w:val="%9."/>
      <w:lvlJc w:val="right"/>
      <w:pPr>
        <w:ind w:left="6592" w:hanging="180"/>
      </w:pPr>
    </w:lvl>
  </w:abstractNum>
  <w:num w:numId="1" w16cid:durableId="892933523">
    <w:abstractNumId w:val="4"/>
  </w:num>
  <w:num w:numId="2" w16cid:durableId="409474568">
    <w:abstractNumId w:val="0"/>
  </w:num>
  <w:num w:numId="3" w16cid:durableId="1826821782">
    <w:abstractNumId w:val="8"/>
  </w:num>
  <w:num w:numId="4" w16cid:durableId="496311569">
    <w:abstractNumId w:val="2"/>
  </w:num>
  <w:num w:numId="5" w16cid:durableId="1014183922">
    <w:abstractNumId w:val="6"/>
  </w:num>
  <w:num w:numId="6" w16cid:durableId="1783063662">
    <w:abstractNumId w:val="3"/>
  </w:num>
  <w:num w:numId="7" w16cid:durableId="1750611708">
    <w:abstractNumId w:val="7"/>
  </w:num>
  <w:num w:numId="8" w16cid:durableId="787159421">
    <w:abstractNumId w:val="5"/>
  </w:num>
  <w:num w:numId="9" w16cid:durableId="704133103">
    <w:abstractNumId w:val="1"/>
  </w:num>
  <w:num w:numId="10" w16cid:durableId="182774604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71C"/>
    <w:rsid w:val="00123C5E"/>
    <w:rsid w:val="00205F08"/>
    <w:rsid w:val="00482AFB"/>
    <w:rsid w:val="004858DA"/>
    <w:rsid w:val="005274AE"/>
    <w:rsid w:val="005547B8"/>
    <w:rsid w:val="00732393"/>
    <w:rsid w:val="00760687"/>
    <w:rsid w:val="00855563"/>
    <w:rsid w:val="0093220F"/>
    <w:rsid w:val="00933BF3"/>
    <w:rsid w:val="0094271C"/>
    <w:rsid w:val="00B44C13"/>
    <w:rsid w:val="00B84611"/>
    <w:rsid w:val="00CB164F"/>
    <w:rsid w:val="00DE2B67"/>
    <w:rsid w:val="00E51074"/>
    <w:rsid w:val="00EF3CE0"/>
    <w:rsid w:val="10649112"/>
    <w:rsid w:val="1B373E63"/>
    <w:rsid w:val="1B3C41A2"/>
    <w:rsid w:val="4FCC7E24"/>
    <w:rsid w:val="5FC17631"/>
    <w:rsid w:val="6323CC09"/>
    <w:rsid w:val="67D79DC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B9E142"/>
  <w15:docId w15:val="{9DD7A0F9-23E2-45F9-8EBA-2033953F78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jc w:val="center"/>
      <w:outlineLvl w:val="0"/>
    </w:pPr>
    <w:rPr>
      <w:b/>
      <w:sz w:val="36"/>
      <w:szCs w:val="36"/>
    </w:rPr>
  </w:style>
  <w:style w:type="paragraph" w:styleId="Heading2">
    <w:name w:val="heading 2"/>
    <w:basedOn w:val="Normal"/>
    <w:next w:val="Normal"/>
    <w:uiPriority w:val="9"/>
    <w:semiHidden/>
    <w:unhideWhenUsed/>
    <w:qFormat/>
    <w:pPr>
      <w:keepNext/>
      <w:keepLines/>
      <w:spacing w:after="120"/>
      <w:ind w:left="697" w:hanging="697"/>
      <w:jc w:val="both"/>
      <w:outlineLvl w:val="1"/>
    </w:pPr>
    <w:rPr>
      <w:b/>
      <w:i/>
      <w:sz w:val="28"/>
      <w:szCs w:val="28"/>
    </w:rPr>
  </w:style>
  <w:style w:type="paragraph" w:styleId="Heading3">
    <w:name w:val="heading 3"/>
    <w:basedOn w:val="Normal"/>
    <w:next w:val="Normal"/>
    <w:uiPriority w:val="9"/>
    <w:semiHidden/>
    <w:unhideWhenUsed/>
    <w:qFormat/>
    <w:pPr>
      <w:keepNext/>
      <w:spacing w:before="120" w:after="120"/>
      <w:jc w:val="both"/>
      <w:outlineLvl w:val="2"/>
    </w:pPr>
    <w:rPr>
      <w:b/>
      <w:i/>
      <w:sz w:val="22"/>
      <w:szCs w:val="22"/>
    </w:rPr>
  </w:style>
  <w:style w:type="paragraph" w:styleId="Heading4">
    <w:name w:val="heading 4"/>
    <w:basedOn w:val="Normal"/>
    <w:next w:val="Normal"/>
    <w:uiPriority w:val="9"/>
    <w:semiHidden/>
    <w:unhideWhenUsed/>
    <w:qFormat/>
    <w:pPr>
      <w:keepNext/>
      <w:spacing w:before="120" w:after="120"/>
      <w:jc w:val="both"/>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spacing w:before="240" w:after="60"/>
      <w:jc w:val="both"/>
      <w:outlineLvl w:val="4"/>
    </w:pPr>
    <w:rPr>
      <w:rFonts w:ascii="Calibri" w:eastAsia="Calibri" w:hAnsi="Calibri" w:cs="Calibri"/>
      <w:b/>
      <w:i/>
      <w:sz w:val="26"/>
      <w:szCs w:val="26"/>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after="480"/>
      <w:jc w:val="center"/>
    </w:pPr>
    <w:rPr>
      <w:rFonts w:ascii="Cambria" w:eastAsia="Cambria" w:hAnsi="Cambria" w:cs="Cambria"/>
      <w:b/>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sz w:val="20"/>
      <w:szCs w:val="20"/>
    </w:rPr>
    <w:tblPr>
      <w:tblStyleRowBandSize w:val="1"/>
      <w:tblStyleColBandSize w:val="1"/>
      <w:tblCellMar>
        <w:left w:w="115" w:type="dxa"/>
        <w:right w:w="115" w:type="dxa"/>
      </w:tblCellMar>
    </w:tblPr>
  </w:style>
  <w:style w:type="table" w:customStyle="1" w:styleId="a0">
    <w:basedOn w:val="TableNormal"/>
    <w:rPr>
      <w:sz w:val="20"/>
      <w:szCs w:val="20"/>
    </w:rPr>
    <w:tblPr>
      <w:tblStyleRowBandSize w:val="1"/>
      <w:tblStyleColBandSize w:val="1"/>
      <w:tblCellMar>
        <w:left w:w="115" w:type="dxa"/>
        <w:right w:w="115" w:type="dxa"/>
      </w:tblCellMar>
    </w:tblPr>
  </w:style>
  <w:style w:type="table" w:customStyle="1" w:styleId="a1">
    <w:basedOn w:val="TableNormal"/>
    <w:rPr>
      <w:sz w:val="20"/>
      <w:szCs w:val="20"/>
    </w:rPr>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F9457A"/>
    <w:pPr>
      <w:tabs>
        <w:tab w:val="center" w:pos="4680"/>
        <w:tab w:val="right" w:pos="9360"/>
      </w:tabs>
    </w:pPr>
  </w:style>
  <w:style w:type="character" w:customStyle="1" w:styleId="HeaderChar">
    <w:name w:val="Header Char"/>
    <w:basedOn w:val="DefaultParagraphFont"/>
    <w:link w:val="Header"/>
    <w:uiPriority w:val="99"/>
    <w:rsid w:val="00F9457A"/>
  </w:style>
  <w:style w:type="paragraph" w:styleId="Footer">
    <w:name w:val="footer"/>
    <w:basedOn w:val="Normal"/>
    <w:link w:val="FooterChar"/>
    <w:uiPriority w:val="99"/>
    <w:unhideWhenUsed/>
    <w:rsid w:val="00F9457A"/>
    <w:pPr>
      <w:tabs>
        <w:tab w:val="center" w:pos="4680"/>
        <w:tab w:val="right" w:pos="9360"/>
      </w:tabs>
    </w:pPr>
  </w:style>
  <w:style w:type="character" w:customStyle="1" w:styleId="FooterChar">
    <w:name w:val="Footer Char"/>
    <w:basedOn w:val="DefaultParagraphFont"/>
    <w:link w:val="Footer"/>
    <w:uiPriority w:val="99"/>
    <w:rsid w:val="00F9457A"/>
  </w:style>
  <w:style w:type="table" w:customStyle="1" w:styleId="a2">
    <w:basedOn w:val="TableNormal"/>
    <w:rPr>
      <w:sz w:val="20"/>
      <w:szCs w:val="20"/>
    </w:rPr>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CellMar>
        <w:left w:w="115" w:type="dxa"/>
        <w:right w:w="115" w:type="dxa"/>
      </w:tblCellMar>
    </w:tblPr>
  </w:style>
  <w:style w:type="table" w:customStyle="1" w:styleId="a4">
    <w:basedOn w:val="TableNormal"/>
    <w:rPr>
      <w:sz w:val="20"/>
      <w:szCs w:val="20"/>
    </w:rPr>
    <w:tblPr>
      <w:tblStyleRowBandSize w:val="1"/>
      <w:tblStyleColBandSize w:val="1"/>
      <w:tblCellMar>
        <w:left w:w="115" w:type="dxa"/>
        <w:right w:w="115" w:type="dxa"/>
      </w:tblCellMar>
    </w:tblPr>
  </w:style>
  <w:style w:type="table" w:customStyle="1" w:styleId="a5">
    <w:basedOn w:val="TableNormal"/>
    <w:rPr>
      <w:sz w:val="20"/>
      <w:szCs w:val="20"/>
    </w:rPr>
    <w:tblPr>
      <w:tblStyleRowBandSize w:val="1"/>
      <w:tblStyleColBandSize w:val="1"/>
      <w:tblCellMar>
        <w:left w:w="115" w:type="dxa"/>
        <w:right w:w="115" w:type="dxa"/>
      </w:tblCellMar>
    </w:tblPr>
  </w:style>
  <w:style w:type="table" w:customStyle="1" w:styleId="a6">
    <w:basedOn w:val="TableNormal"/>
    <w:pPr>
      <w:jc w:val="center"/>
    </w:pPr>
    <w:rPr>
      <w:rFonts w:ascii="Calibri" w:eastAsia="Calibri" w:hAnsi="Calibri" w:cs="Calibri"/>
    </w:rPr>
    <w:tblPr>
      <w:tblStyleRowBandSize w:val="1"/>
      <w:tblStyleColBandSize w:val="1"/>
    </w:tblPr>
  </w:style>
  <w:style w:type="table" w:customStyle="1" w:styleId="a7">
    <w:basedOn w:val="TableNormal"/>
    <w:pPr>
      <w:jc w:val="center"/>
    </w:pPr>
    <w:rPr>
      <w:rFonts w:ascii="Calibri" w:eastAsia="Calibri" w:hAnsi="Calibri" w:cs="Calibri"/>
    </w:rPr>
    <w:tblPr>
      <w:tblStyleRowBandSize w:val="1"/>
      <w:tblStyleColBandSize w:val="1"/>
    </w:tblPr>
  </w:style>
  <w:style w:type="table" w:customStyle="1" w:styleId="a8">
    <w:basedOn w:val="TableNormal"/>
    <w:pPr>
      <w:jc w:val="center"/>
    </w:pPr>
    <w:rPr>
      <w:rFonts w:ascii="Calibri" w:eastAsia="Calibri" w:hAnsi="Calibri" w:cs="Calibri"/>
    </w:rPr>
    <w:tblPr>
      <w:tblStyleRowBandSize w:val="1"/>
      <w:tblStyleColBandSize w:val="1"/>
    </w:tblPr>
  </w:style>
  <w:style w:type="table" w:customStyle="1" w:styleId="a9">
    <w:basedOn w:val="TableNormal"/>
    <w:rPr>
      <w:sz w:val="20"/>
      <w:szCs w:val="20"/>
    </w:rPr>
    <w:tblPr>
      <w:tblStyleRowBandSize w:val="1"/>
      <w:tblStyleColBandSize w:val="1"/>
      <w:tblCellMar>
        <w:left w:w="115" w:type="dxa"/>
        <w:right w:w="115" w:type="dxa"/>
      </w:tblCellMar>
    </w:tblPr>
  </w:style>
  <w:style w:type="table" w:customStyle="1" w:styleId="aa">
    <w:basedOn w:val="TableNormal"/>
    <w:rPr>
      <w:sz w:val="20"/>
      <w:szCs w:val="20"/>
    </w:rPr>
    <w:tblPr>
      <w:tblStyleRowBandSize w:val="1"/>
      <w:tblStyleColBandSize w:val="1"/>
      <w:tblCellMar>
        <w:left w:w="115" w:type="dxa"/>
        <w:right w:w="115" w:type="dxa"/>
      </w:tblCellMar>
    </w:tblPr>
  </w:style>
  <w:style w:type="paragraph" w:styleId="ListParagraph">
    <w:name w:val="List Paragraph"/>
    <w:basedOn w:val="Normal"/>
    <w:uiPriority w:val="34"/>
    <w:qFormat/>
    <w:rsid w:val="0073239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sdgs.un.org/2030agenda"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sdgs.un.org/goal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ec.europa.eu/info/funding-tenders/opportunities/docs/2021-2027/horizon/guidance/classification-of-information-in-he-projects_he_en.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VcnIUToP6QU9/fUQW+PtuR6jeg==">CgMxLjAaFAoBMBIPCg0IB0IJEgdHdW5nc3VoGh8KATESGgoYCAlSFAoSdGFibGUuZjJwNHFiZ2lhMzhjGh8KATISGgoYCAlSFAoSdGFibGUuZGxjZHk1M2hscm9zGh8KATMSGgoYCAlSFAoSdGFibGUuNDEyY2dubXZvZGJwMghoLmdqZGd4czIIaC5namRneHMyCGguZ2pkZ3hzMghoLmdqZGd4czIIaC5namRneHMyCGguZ2pkZ3hzMghoLmdqZGd4czIIaC5namRneHMyCGguZ2pkZ3hzMghoLmdqZGd4czIIaC5namRneHMyCGguZ2pkZ3hzMghoLmdqZGd4czIIaC5namRneHMyCGguZ2pkZ3hzMghoLmdqZGd4czIIaC5namRneHMyCGguZ2pkZ3hzMghoLmdqZGd4czIIaC5namRneHMyCGguZ2pkZ3hzMghoLmdqZGd4czIIaC5namRneHMyCGguZ2pkZ3hzMgloLjMwajB6bGw4AHIhMW91eXhnM0J5X0pwd3lTSTRFWndndnhLOVhvQlUzZGV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875</Words>
  <Characters>4988</Characters>
  <Application>Microsoft Office Word</Application>
  <DocSecurity>0</DocSecurity>
  <Lines>41</Lines>
  <Paragraphs>11</Paragraphs>
  <ScaleCrop>false</ScaleCrop>
  <Company/>
  <LinksUpToDate>false</LinksUpToDate>
  <CharactersWithSpaces>5852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Ana Vitas</cp:lastModifiedBy>
  <cp:revision>3</cp:revision>
  <dcterms:created xsi:type="dcterms:W3CDTF">2026-04-09T12:14:00Z</dcterms:created>
  <dcterms:modified xsi:type="dcterms:W3CDTF">2026-05-08T09:30:00Z</dcterms:modified>
</cp:coreProperties>
</file>